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12" w:rsidRDefault="00111E12">
      <w:pPr>
        <w:rPr>
          <w:rFonts w:eastAsia="Times New Roman"/>
        </w:rPr>
      </w:pPr>
    </w:p>
    <w:p w:rsidR="00111E12" w:rsidRDefault="00111E1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111E12" w:rsidRDefault="00111E12">
      <w:pPr>
        <w:pStyle w:val="newncpi"/>
        <w:ind w:firstLine="0"/>
        <w:jc w:val="center"/>
      </w:pPr>
      <w:r>
        <w:rPr>
          <w:rStyle w:val="datepr"/>
        </w:rPr>
        <w:t>30 мая 2014 г.</w:t>
      </w:r>
      <w:r>
        <w:rPr>
          <w:rStyle w:val="number"/>
        </w:rPr>
        <w:t xml:space="preserve"> № 30</w:t>
      </w:r>
    </w:p>
    <w:p w:rsidR="00111E12" w:rsidRDefault="00111E12">
      <w:pPr>
        <w:pStyle w:val="title"/>
      </w:pPr>
      <w:r>
        <w:t>О пунктах таможенного оформления</w:t>
      </w:r>
    </w:p>
    <w:p w:rsidR="00111E12" w:rsidRDefault="00111E12">
      <w:pPr>
        <w:pStyle w:val="changei"/>
      </w:pPr>
      <w:r>
        <w:t>Изменения и дополнения: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30 декабря 2014 г. № 61 (зарегистрировано в Национальном реестре - № 8/29458 от 31.12.2014 г.) &lt;W21429458&gt;;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18 мая 2015 г. № 12 (зарегистрировано в Национальном реестре - № 8/29946 от 28.05.2015 г.) &lt;W21529946&gt; - внесены изменения и дополнения, вступившие в силу 31 мая 2015 г., за исключением изменений и дополнений, которые вступят в силу 1 июня 2015 г.;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18 мая 2015 г. № 12 (зарегистрировано в Национальном реестре - № 8/29946 от 28.05.2015 г.) &lt;W21529946&gt; - внесены изменения и дополнения, вступившие в силу 31 мая 2015 г. и 1 июня 2015 г.;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23 сентября 2015 г. № 20 (зарегистрировано в Национальном реестре - № 8/30276 от 12.10.2015 г.) &lt;W21530276&gt;;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23 ноября 2015 г. № 23 (зарегистрировано в Национальном реестре - № 8/30405 от 25.11.2015 г.) &lt;W21530405&gt;;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18 мая 2016 г. № 9 (зарегистрировано в Национальном реестре - № 8/30952 от 31.05.2016 г.) &lt;W21630952&gt;;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23 ноября 2016 г. № 27 (зарегистрировано в Национальном реестре - № 8/31531 от 19.12.2016 г.) &lt;W21631531&gt; - внесены изменения и дополнения, вступившие в силу 20 декабря 2016 г., за исключением изменений и дополнений, которые вступят в силу 1 января 2017 г. и 22 марта 2017 г.;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23 ноября 2016 г. № 27 (зарегистрировано в Национальном реестре - № 8/31531 от 19.12.2016 г.) &lt;W21631531&gt; - внесены изменения и дополнения, вступившие в силу 20 декабря 2016 г. и 1 января 2017 г., за исключением изменений и дополнений, которые вступят в силу 22 марта 2017 г.;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23 ноября 2016 г. № 27 (зарегистрировано в Национальном реестре - № 8/31531 от 19.12.2016 г.) &lt;W21631531&gt; - внесены изменения и дополнения, вступившие в силу 20 декабря 2016 г., 1 января 2017 г. и 22 марта 2017 г.;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 мая 2017 г. № 8 (зарегистрировано в Национальном реестре - № 8/32026 от 15.05.2017 г.) &lt;W21732026&gt;;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28 сентября 2017 г. № 22 (зарегистрировано в Национальном реестре - № 8/32432 от 29.09.2017 г.) &lt;W21732432&gt;;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6 декабря 2017 г. № 24 (зарегистрировано в Национальном реестре - № 8/32638 от 21.12.2017 г.) &lt;W21732638&gt;</w:t>
      </w:r>
      <w:r>
        <w:rPr>
          <w:color w:val="FF0000"/>
        </w:rPr>
        <w:t>;</w:t>
      </w:r>
    </w:p>
    <w:p w:rsidR="00111E12" w:rsidRDefault="00111E12">
      <w:pPr>
        <w:pStyle w:val="changeadd"/>
      </w:pPr>
      <w:r>
        <w:t>Постановление Государственного таможенного комитета Республики Беларусь от 24 апреля 2018 г. № 7 (зарегистрировано в Национальном реестре - № 8/33061 от 07.05.2018 г.) &lt;W21833061&gt;</w:t>
      </w:r>
    </w:p>
    <w:p w:rsidR="00111E12" w:rsidRDefault="00111E12">
      <w:pPr>
        <w:pStyle w:val="newncpi"/>
      </w:pPr>
      <w:r>
        <w:t> </w:t>
      </w:r>
    </w:p>
    <w:p w:rsidR="00111E12" w:rsidRDefault="00111E12">
      <w:pPr>
        <w:pStyle w:val="preamble"/>
      </w:pPr>
      <w:r>
        <w:lastRenderedPageBreak/>
        <w:t>На основании абзаца первого пункта 1, абзаца первого пункта 2 статьи 35, части первой пункта 1 статьи 36 Закона Республики Беларусь от 10 января 2014 года «О таможенном регулировании в Республике Беларусь» и подпункта 8.6 пункта 8 Положения о Государственном таможенном комитете Республики Беларусь, утвержденного Указом Президента Республики Беларусь от 21 апреля 2008 г. № 228 «О некоторых вопросах таможенных органов», Государственный таможенный комитет Республики Беларусь ПОСТАНОВЛЯЕТ:</w:t>
      </w:r>
    </w:p>
    <w:p w:rsidR="00111E12" w:rsidRDefault="00111E12">
      <w:pPr>
        <w:pStyle w:val="point"/>
      </w:pPr>
      <w:r>
        <w:t>1. Утвердить прилагаемую Инструкцию о порядке открытия и упразднения ведомственных пунктов таможенного оформления.</w:t>
      </w:r>
    </w:p>
    <w:p w:rsidR="00111E12" w:rsidRDefault="00111E12">
      <w:pPr>
        <w:pStyle w:val="point"/>
      </w:pPr>
      <w:r>
        <w:t>2. Установить:</w:t>
      </w:r>
    </w:p>
    <w:p w:rsidR="00111E12" w:rsidRDefault="00111E12">
      <w:pPr>
        <w:pStyle w:val="underpoint"/>
      </w:pPr>
      <w:r>
        <w:t>2.1. ведомственные пункты таможенного оформления для совершения таможенных операций и проведения таможенного контроля в отношении отдельных видов товаров, а также время работы таможенных органов в них согласно приложению 1 к настоящему постановлению;</w:t>
      </w:r>
    </w:p>
    <w:p w:rsidR="00111E12" w:rsidRDefault="00111E12">
      <w:pPr>
        <w:pStyle w:val="underpoint"/>
      </w:pPr>
      <w:r>
        <w:t>2.2. классификатор таможенных органов и пунктов таможенного оформления согласно приложению 2 к настоящему постановлению.</w:t>
      </w:r>
    </w:p>
    <w:p w:rsidR="00111E12" w:rsidRDefault="00111E12">
      <w:pPr>
        <w:pStyle w:val="point"/>
      </w:pPr>
      <w:r>
        <w:t>3. Признать утратившими силу постановления Государственного таможенного комитета Республики Беларусь по перечню согласно приложению 3 к настоящему постановлению.</w:t>
      </w:r>
    </w:p>
    <w:p w:rsidR="00111E12" w:rsidRDefault="00111E12">
      <w:pPr>
        <w:pStyle w:val="point"/>
      </w:pPr>
      <w:r>
        <w:t>4. Минской центральной таможне в соответствии с пунктом 2 настоящего постановления внести изменения в базы данных нормативно-справочной информации и довести их до таможен.</w:t>
      </w:r>
    </w:p>
    <w:p w:rsidR="00111E12" w:rsidRDefault="00111E12">
      <w:pPr>
        <w:pStyle w:val="point"/>
      </w:pPr>
      <w:r>
        <w:t>5. Настоящее постановление вступает в силу в следующем порядке:</w:t>
      </w:r>
    </w:p>
    <w:p w:rsidR="00111E12" w:rsidRDefault="00111E12">
      <w:pPr>
        <w:pStyle w:val="underpoint"/>
      </w:pPr>
      <w:r>
        <w:t>5.1. позиция «Минск-Пассажирский» приложения 2 к этому постановлению – с 1 января 2015 г.;</w:t>
      </w:r>
    </w:p>
    <w:p w:rsidR="00111E12" w:rsidRDefault="00111E12">
      <w:pPr>
        <w:pStyle w:val="underpoint"/>
      </w:pPr>
      <w:r>
        <w:t>5.2. иные положения этого постановления – после его официального опубликования.</w:t>
      </w:r>
    </w:p>
    <w:p w:rsidR="00111E12" w:rsidRDefault="00111E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1"/>
        <w:gridCol w:w="4697"/>
      </w:tblGrid>
      <w:tr w:rsidR="00111E12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1E12" w:rsidRDefault="00111E12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Председателя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1E12" w:rsidRDefault="00111E12">
            <w:pPr>
              <w:pStyle w:val="newncpi0"/>
              <w:jc w:val="right"/>
            </w:pPr>
            <w:r>
              <w:rPr>
                <w:rStyle w:val="pers"/>
              </w:rPr>
              <w:t>С.В.Редненко</w:t>
            </w:r>
          </w:p>
        </w:tc>
      </w:tr>
    </w:tbl>
    <w:p w:rsidR="00111E12" w:rsidRDefault="00111E12">
      <w:pPr>
        <w:pStyle w:val="newncpi0"/>
      </w:pPr>
      <w:r>
        <w:t> </w:t>
      </w:r>
    </w:p>
    <w:p w:rsidR="00111E12" w:rsidRDefault="00111E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611"/>
      </w:tblGrid>
      <w:tr w:rsidR="00111E12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append1"/>
            </w:pPr>
            <w:r>
              <w:t>Приложение 1</w:t>
            </w:r>
          </w:p>
          <w:p w:rsidR="00111E12" w:rsidRDefault="00111E12">
            <w:pPr>
              <w:pStyle w:val="append"/>
            </w:pPr>
            <w:r>
              <w:t>к постановлению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>Республики Беларусь</w:t>
            </w:r>
            <w:r>
              <w:br/>
              <w:t>30.05.2014 № 30</w:t>
            </w:r>
            <w:r>
              <w:br/>
              <w:t>(в редакции постановления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  <w:r>
              <w:br/>
              <w:t xml:space="preserve">18.05.2015 № 12) </w:t>
            </w:r>
          </w:p>
        </w:tc>
      </w:tr>
    </w:tbl>
    <w:p w:rsidR="00111E12" w:rsidRDefault="00111E12">
      <w:pPr>
        <w:pStyle w:val="titlep"/>
        <w:jc w:val="left"/>
      </w:pPr>
      <w:r>
        <w:t>ПЕРЕЧЕНЬ</w:t>
      </w:r>
      <w:r>
        <w:br/>
        <w:t>ведомственных пунктов таможенного оформления для совершения таможенных операций и проведения таможенного контроля в отношении отдельных видов товаров, а также время работы таможенных органов в них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2"/>
        <w:gridCol w:w="1591"/>
        <w:gridCol w:w="2603"/>
        <w:gridCol w:w="1236"/>
        <w:gridCol w:w="2176"/>
      </w:tblGrid>
      <w:tr w:rsidR="00111E12">
        <w:trPr>
          <w:trHeight w:val="238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Код, наименование ведомственного пункта таможенного оформления (далее – ведомственный ПТО)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Место размещения ведомственного ПТО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Лицо, ответственное за содержание ведомственного ПТО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Время работы таможенного органа в ведомственном ПТО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Таможенные операции, совершаемые в ведомственном ПТО в отношении отдельных видов товаров*</w:t>
            </w:r>
          </w:p>
        </w:tc>
      </w:tr>
      <w:tr w:rsidR="00111E12">
        <w:trPr>
          <w:trHeight w:val="238"/>
        </w:trPr>
        <w:tc>
          <w:tcPr>
            <w:tcW w:w="9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5</w:t>
            </w:r>
          </w:p>
        </w:tc>
      </w:tr>
      <w:tr w:rsidR="00111E12">
        <w:trPr>
          <w:trHeight w:val="238"/>
        </w:trPr>
        <w:tc>
          <w:tcPr>
            <w:tcW w:w="9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121,</w:t>
            </w:r>
            <w:r>
              <w:br/>
              <w:t>Барановичи-Центральные</w:t>
            </w:r>
          </w:p>
        </w:tc>
        <w:tc>
          <w:tcPr>
            <w:tcW w:w="94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Брестская область, г. Барановичи, </w:t>
            </w:r>
            <w:r>
              <w:lastRenderedPageBreak/>
              <w:t>ул. Вильчковского, 5а, ж.-д. ст. Барановичи-Центральные</w:t>
            </w:r>
          </w:p>
        </w:tc>
        <w:tc>
          <w:tcPr>
            <w:tcW w:w="13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Транспортное республиканское унитарное предприятие «Барановичское </w:t>
            </w:r>
            <w:r>
              <w:lastRenderedPageBreak/>
              <w:t>отделение Белорусской железной дороги»</w:t>
            </w:r>
          </w:p>
        </w:tc>
        <w:tc>
          <w:tcPr>
            <w:tcW w:w="6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С 9.00 до 18.00 ежедневно</w:t>
            </w:r>
          </w:p>
        </w:tc>
        <w:tc>
          <w:tcPr>
            <w:tcW w:w="11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товаров, перемещаемых через </w:t>
            </w:r>
            <w:r>
              <w:lastRenderedPageBreak/>
              <w:t>таможенную границу Евразийского экономического союза железнодорожным транспортом, за исключением транспортных средств для личного пользования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146,</w:t>
            </w:r>
            <w:r>
              <w:br/>
              <w:t xml:space="preserve">Барановичи-Фестивальная 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г. Барановичи, ул. Фестивальная, 30а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Общество с ограниченной ответственностью «Импорт-экспорт БТ»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18.00 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автомобильным транспортом; </w:t>
            </w:r>
            <w:r>
              <w:br/>
            </w:r>
            <w:r>
              <w:br/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«Брест» и вывозимых с ее территории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159,</w:t>
            </w:r>
            <w:r>
              <w:br/>
              <w:t>Брест-Белтаможсервис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ул. Лейтенанта Рябцева, 45А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20.00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помещаемых под таможенные процедуры резидентами свободной экономической зоны «Брест», в том числе маркируемых контрольными (идентификационными) знаками; </w:t>
            </w:r>
            <w:r>
              <w:br/>
            </w:r>
            <w:r>
              <w:br/>
              <w:t xml:space="preserve">нефти и нефтепродуктов, облагаемых вывозными таможенными пошлинами, при помещении под таможенную процедуру экспорта физическими лицами; </w:t>
            </w:r>
            <w:r>
              <w:br/>
            </w:r>
            <w:r>
              <w:br/>
              <w:t>для личного пользования, перемещаемых через таможенную границу Евразийского экономического союза автомобильным транспортом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161,</w:t>
            </w:r>
            <w:r>
              <w:br/>
              <w:t>Пинск-Белтаможсервис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Брестская область, г. Пинск, ул. Козубовского, </w:t>
            </w:r>
            <w:r>
              <w:lastRenderedPageBreak/>
              <w:t>11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8.30 до 20.00 в рабочие дни, </w:t>
            </w:r>
            <w:r>
              <w:lastRenderedPageBreak/>
              <w:t>с 8.30 до 17.30 в выходные и праздничные дни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Таможенные операции в отношении товаров: </w:t>
            </w:r>
            <w:r>
              <w:br/>
            </w:r>
            <w:r>
              <w:br/>
            </w:r>
            <w:r>
              <w:lastRenderedPageBreak/>
              <w:t xml:space="preserve">перемещаемых через таможенную границу Евразийского экономического союза железнодорожным и автомобильным транспортом; </w:t>
            </w:r>
            <w:r>
              <w:br/>
            </w:r>
            <w:r>
              <w:br/>
              <w:t xml:space="preserve"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«Брест» и вывозимых с ее территории; </w:t>
            </w:r>
            <w:r>
              <w:br/>
            </w:r>
            <w:r>
              <w:br/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162,</w:t>
            </w:r>
            <w:r>
              <w:br/>
              <w:t>Брест-Белтаможсервис-2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Брестский район, Клейниковский сельсовет, 10, 2,0 км юго-западнее агрогородка Клейники</w:t>
            </w:r>
          </w:p>
        </w:tc>
        <w:tc>
          <w:tcPr>
            <w:tcW w:w="13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8.00 до 20.00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автомобильным транспортом, за исключением товаров для личного пользования;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юридическими лицами и индивидуальными предпринимателями под таможенную процедуру экспорта;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</w:t>
            </w:r>
            <w:r>
              <w:lastRenderedPageBreak/>
              <w:t>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маркируемых в соответствии с законодательством контрольными (идентификационными) знаками принтеров и мониторов для вычислительных машин, вычислительных машин, планшетных компьютеров, мобильных телефонов в потребительской упаковке, телевизоров, часов;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одежды, бывшей в употреблении (кроме ввозимой в качестве иностранной безвозмездной помощи), представленной для помещения под таможенные процедуры выпуска для внутреннего потребления и реимпорта</w:t>
            </w:r>
          </w:p>
        </w:tc>
      </w:tr>
      <w:tr w:rsidR="00111E12">
        <w:trPr>
          <w:trHeight w:val="238"/>
        </w:trPr>
        <w:tc>
          <w:tcPr>
            <w:tcW w:w="9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229,</w:t>
            </w:r>
            <w:r>
              <w:br/>
              <w:t>Витебск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Витебск, ж.-д. ст. Витебск</w:t>
            </w:r>
          </w:p>
        </w:tc>
        <w:tc>
          <w:tcPr>
            <w:tcW w:w="13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Транспортное республиканское унитарное предприятие «Витебское отделение Белорусской железной дороги»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21.00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железнодорожным транспортом, за исключением транспортных средств для личного пользования;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перемещаемых через таможенную границу Евразийского экономического союза автомобильным транспортом для целей перегрузки на железнодорожный транспорт, с железнодорожного на автомобильный при их комбинированной перевозке, за исключением товаров для личного пользования, перемещаемых автомобильным </w:t>
            </w:r>
            <w:r>
              <w:lastRenderedPageBreak/>
              <w:t>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железнодорожным транспортом и помещаемых под таможенные процедуры резидентами свободной экономической зоны «Витебск», в том числе маркируемых контрольными (идентификационными) знаками;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автомобильным транспортом и помещаемых под таможенные процедуры уполномоченными экономическими операторами – резидентами свободной экономической зоны «Витебск», в том числе маркируемых контрольными (идентификационными) знаками;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236,</w:t>
            </w:r>
            <w:r>
              <w:br/>
              <w:t>Орша-Восточная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Витебская область, г. Орша, ж.-д. ст. Орша-Восточная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Транспортное республиканское унитарное предприятие «Минское отделение Белорусской железной дороги»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С 9.00 до 18.00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перемещаемых через таможенную границу Евразийского экономического союза контрейлерными перевозками, железнодорожным транспортом, за исключением транспортных средств для личного пользования;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 xml:space="preserve">нефти и нефтепродуктов, облагаемых вывозными таможенными пошлинами, при помещении под </w:t>
            </w:r>
            <w:r>
              <w:lastRenderedPageBreak/>
              <w:t>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242,</w:t>
            </w:r>
            <w:r>
              <w:br/>
              <w:t>Полоцк-Стекловолокно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г. Полоцк, ул. Строительная, 30/6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«Полоцк-Стекловолокно»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8.30 до 20.00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>перемещаемых через таможенную границу Евразийского экономического союза автомобильным и трубопроводным транспортом;</w:t>
            </w:r>
            <w:r>
              <w:br/>
            </w:r>
            <w:r>
              <w:br/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245,</w:t>
            </w:r>
            <w:r>
              <w:br/>
              <w:t>Браслав-Белтаможсервис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Витебская область, г. Браслав, ул. Дзержинского, 85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С 9.00 до 18.00 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 xml:space="preserve">Таможенные операции в отношении товаров: 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перемещаемых через таможенную границу Евразийского экономического союза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помещаемых под таможенную процедуру свободной таможенной зоны в целях размещения на территории свободной экономической зоны «Витебск» и вывозимых с ее территории;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260,</w:t>
            </w:r>
            <w:r>
              <w:br/>
              <w:t>Витебск-Белтаможсервис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г. Витебск, ул. Лазо, 114в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С 8.00 до 20.00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перемещаемых через таможенную границу Евразийского экономического союза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 xml:space="preserve">нефти и нефтепродуктов, облагаемых вывозными таможенными пошлинами, при помещении под </w:t>
            </w:r>
            <w:r>
              <w:lastRenderedPageBreak/>
              <w:t>таможенную процедуру экспорта;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помещаемых под таможенную процедуру свободной таможенной зоны в целях размещения на территории свободной экономической зоны «Витебск» и вывозимых с ее территории;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одежды, бывшей в употреблении (кроме ввозимой в качестве иностранной безвозмездной помощи), представленной для помещения под таможенные процедуры выпуска для внутреннего потребления и реимпорта;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маркируемых в соответствии с законодательством контрольными (идентификационными) знаками принтеров и мониторов для вычислительных машин, вычислительных машин, планшетных компьютеров, мобильных телефонов в потребительской упаковке, телевизоров, часов</w:t>
            </w:r>
          </w:p>
        </w:tc>
      </w:tr>
      <w:tr w:rsidR="00111E12">
        <w:trPr>
          <w:trHeight w:val="238"/>
        </w:trPr>
        <w:tc>
          <w:tcPr>
            <w:tcW w:w="9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270,</w:t>
            </w:r>
            <w:r>
              <w:br/>
              <w:t xml:space="preserve">Орша-Белтаможсервис 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г. Орша, ул. Мичурина, 36а</w:t>
            </w:r>
          </w:p>
        </w:tc>
        <w:tc>
          <w:tcPr>
            <w:tcW w:w="13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Республиканское унитарное предприятие «Белтаможсервис» 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8.00 до 20.00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помещаемых под таможенную процедуру свободной таможенной зоны в целях размещения на территории свободной экономической зоны «Витебск» и вывозимых с ее территории;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одежды, бывшей в употреблении (кроме ввозимой в качестве иностранной безвозмездной помощи), представленной для помещения под таможенные процедуры выпуска для внутреннего потребления и реимпорта;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маркируемых в соответствии с законодательством контрольными (идентификационными) знаками принтеров и мониторов для вычислительных машин, вычислительных машин, планшетных компьютеров, мобильных телефонов в потребительской упаковке, телевизоров, часов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325,</w:t>
            </w:r>
            <w:r>
              <w:br/>
              <w:t>Гомель-Белтаможсервис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Гомель, ул. Борисенко, 5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9.00 до 21.00 ежедневно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автомобильным, железнодорожным и трубопроводным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под таможенную процедуру экспорта;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алкогольных напитков, маркируемых акцизными марками Республики Беларусь, классифицируемых в товарных позициях 2204, 2205, 2206 00 и 2208 единой Товарной </w:t>
            </w:r>
            <w:r>
              <w:lastRenderedPageBreak/>
              <w:t>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маркируемых контрольными (идентификационными) знаками: принтеры и мониторы для вычислительных машин, вычислительные машины, планшетные компьютеры, мобильные телефоны в потребительской таре (упаковке), телевизоры, часы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336,</w:t>
            </w:r>
            <w:r>
              <w:br/>
              <w:t>Жлобин-металлургический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Гомельская область, г. Жлобин, ул. Промышленная, 37 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«Белорусский металлургический завод» – управляющая компания холдинга «Белорусская металлургическая компания»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Круглосуточно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автомобильным и железнодорожным транспортом; </w:t>
            </w:r>
            <w:r>
              <w:br/>
            </w:r>
            <w:r>
              <w:br/>
              <w:t xml:space="preserve"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«Гомель-Ратон» и вывозимых с ее территории; </w:t>
            </w:r>
            <w:r>
              <w:br/>
            </w:r>
            <w:r>
              <w:br/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354,</w:t>
            </w:r>
            <w:r>
              <w:br/>
              <w:t>Гомель-СЭЗ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Гомель, ул. Федюнинского, 29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сервисное предприятие «Агентство развития и содействия инвестициям»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8.30 до 20.30 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товаров, помещаемых под таможенные процедуры резидентами свободной экономической зоны «Гомель-Ратон», в том </w:t>
            </w:r>
            <w:r>
              <w:lastRenderedPageBreak/>
              <w:t>числе маркируемых контрольными (идентификационными) знаками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357,</w:t>
            </w:r>
            <w:r>
              <w:br/>
              <w:t>Мозырь-Белтаможсервис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г. Мозырь, переулок Привокзальный, д. 3-А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18.00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автомобильным и трубопроводным транспортом; </w:t>
            </w:r>
            <w:r>
              <w:br/>
            </w:r>
            <w:r>
              <w:br/>
              <w:t xml:space="preserve">помещаемых под таможенную процедуру свободной таможенной зоны в целях размещения на территории свободной экономической зоны «Гомель-Ратон» и вывозимых с ее территории; </w:t>
            </w:r>
            <w:r>
              <w:br/>
            </w:r>
            <w:r>
              <w:br/>
              <w:t xml:space="preserve">нефти и нефтепродуктов, облагаемых вывозными таможенными пошлинами, при помещении под таможенную процедуру экспорта; </w:t>
            </w:r>
            <w:r>
              <w:br/>
            </w:r>
            <w:r>
              <w:br/>
              <w:t>маркируемых контрольными (идентификационными) знаками: принтеры и мониторы для вычислительных машин, вычислительные машины, планшетные компьютеры, мобильные телефоны в потребительской таре (упаковке), телевизоры, часы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443,</w:t>
            </w:r>
            <w:r>
              <w:br/>
              <w:t>Лида-авто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г. Лида, ул. Фурманова, 39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«Лидаспецавтотранс»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17.30 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автомобильным транспортом; </w:t>
            </w:r>
            <w:r>
              <w:br/>
            </w:r>
            <w:r>
              <w:br/>
              <w:t xml:space="preserve">помещаемых под таможенную процедуру свободной таможенной зоны, в том числе маркируемых контрольными (идентификационными) </w:t>
            </w:r>
            <w:r>
              <w:lastRenderedPageBreak/>
              <w:t xml:space="preserve">знаками, в целях размещения на территории свободной экономической зоны «Гродноинвест» и вывозимых с ее территории; </w:t>
            </w:r>
            <w:r>
              <w:br/>
            </w:r>
            <w:r>
              <w:br/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450,</w:t>
            </w:r>
            <w:r>
              <w:br/>
              <w:t>Ошмяны-авто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г. Ошмяны, ул. Пионерская, 68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«Дорожно-строительный трест № 6»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9.00 до 18.00 </w:t>
            </w:r>
            <w:r>
              <w:br/>
              <w:t>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автомобильным транспортом; </w:t>
            </w:r>
            <w:r>
              <w:br/>
            </w:r>
            <w:r>
              <w:br/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451,</w:t>
            </w:r>
            <w:r>
              <w:br/>
              <w:t>Сморгонь-Райагропромснаб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г. Сморгонь, ул. Тракторная, 70а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«Сморгонь-агросервис»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8.30 до 17.30 ежедневно, кроме воскресенья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>перемещаемых через таможенную границу Евразийского экономического союза автомобильным транспортом;</w:t>
            </w:r>
            <w:r>
              <w:br/>
            </w:r>
            <w:r>
              <w:br/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«Гродноинвест» и вывозимых с ее территории;</w:t>
            </w:r>
            <w:r>
              <w:br/>
            </w:r>
            <w:r>
              <w:br/>
              <w:t xml:space="preserve">нефти и нефтепродуктов, облагаемых вывозными таможенными пошлинами, при помещении под </w:t>
            </w:r>
            <w:r>
              <w:lastRenderedPageBreak/>
              <w:t>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457,</w:t>
            </w:r>
            <w:r>
              <w:br/>
              <w:t>Гродно-ГАП-2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Гродно, ул. Пучкова, 28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«Гроднооблавтотранс»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18.00 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автомобильным и железнодорожным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«Гродноинвест» и вывозимых с ее территории;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458,</w:t>
            </w:r>
            <w:r>
              <w:br/>
              <w:t>Красносельский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Волковысский район, г.п. Красносельский, ул. Победы, 5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«Красносельскстройматериалы»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8.00 до 20.00 </w:t>
            </w:r>
            <w:r>
              <w:br/>
              <w:t>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железнодорожным и автомобильным транспортом; </w:t>
            </w:r>
            <w:r>
              <w:br/>
            </w:r>
            <w:r>
              <w:br/>
              <w:t xml:space="preserve"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«Гродноинвест» и вывозимых с ее территории; </w:t>
            </w:r>
            <w:r>
              <w:br/>
            </w:r>
            <w:r>
              <w:br/>
              <w:t xml:space="preserve">нефти и нефтепродуктов, облагаемых вывозными таможенными </w:t>
            </w:r>
            <w:r>
              <w:lastRenderedPageBreak/>
              <w:t>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lastRenderedPageBreak/>
              <w:t>463,</w:t>
            </w:r>
            <w:r>
              <w:br/>
              <w:t>Брузги-ТЛЦ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Гродненская область, Гродненский район, М-6, 291-й км, 3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Общество с ограниченной ответственностью «ВЛАТЕ Логистик»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Круглосуточно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перемещаемых через таможенную границу Евразийского экономического союза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«Гродноинвест» и вывозимых с ее территории;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нефти и нефтепродуктов, облагаемых вывозными таможенными пошлинами, при помещении под таможенную процедуру экспорта;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 xml:space="preserve">маркируемых в соответствии с законодательством контрольными (идентификационными) знаками принтеров и мониторов для вычислительных машин, вычислительных машин, планшетных </w:t>
            </w:r>
            <w:r>
              <w:lastRenderedPageBreak/>
              <w:t>компьютеров, мобильных телефонов в потребительской упаковке, телевизоров, часов;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</w:pPr>
            <w:r>
              <w:t>одежды, бывшей в употреблении (кроме ввозимой в качестве иностранной безвозмездной помощи), представленной для помещения под таможенные процедуры выпуска для внутреннего потребления и реимпорта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503,</w:t>
            </w:r>
            <w:r>
              <w:br/>
              <w:t>Степянка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Аннаева, 84, городская товарная станция Степянка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транспортно-экспедиционное унитарное предприятие «Белинтертранс – транспортно-логистический центр» Белорусской железной дороги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8.30 до 17.30 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товаров, перемещаемых через таможенную границу Евразийского экономического союза железнодорожным транспортом, автомобильным транспортом для целей перегрузки на железнодорожный транспорт, с железнодорожного на автомобильный при их комбинированной перевозке, а также в отношении товаров, перемещаемых автомобильным транспортом, получателем/отправителем которых является республиканское унитарное предприятие «Минский тракторный завод», за исключением товаров для личного пользования, перемещаемых автомобильным транспортом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505,</w:t>
            </w:r>
            <w:r>
              <w:br/>
              <w:t>Минская почта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Вокзальная, 22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8.00 до 20.00 ежедневно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международных почтовых отправлений, товаров, перемещаемых через таможенную границу Евразийского экономического союза железнодорожным транспортом, следующих на станцию «Минск-Пассажирский» и отправляемых с этой станции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529,</w:t>
            </w:r>
            <w:r>
              <w:br/>
              <w:t>Колядичи-авто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г. Минск, ул. Бабушкина, 39 </w:t>
            </w:r>
            <w:r>
              <w:lastRenderedPageBreak/>
              <w:t>(промышленный узел Колядичи)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Открытое акционерное общество </w:t>
            </w:r>
            <w:r>
              <w:lastRenderedPageBreak/>
              <w:t>«Белмагистральавтотранс»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С 8.00 до 20.00 в </w:t>
            </w:r>
            <w:r>
              <w:lastRenderedPageBreak/>
              <w:t xml:space="preserve">рабочие дни, </w:t>
            </w:r>
            <w:r>
              <w:br/>
              <w:t>с 9.00 до 18.00 по субботам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Таможенные операции в отношении товаров, </w:t>
            </w:r>
            <w:r>
              <w:lastRenderedPageBreak/>
              <w:t>перемещаемых через таможенную границу Евразийского экономического союза автомобильным транспортом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533,</w:t>
            </w:r>
            <w:r>
              <w:br/>
              <w:t>Минск-СЭЗ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Минск, ул. Промышленная, 4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Общество с ограниченной ответственностью «Белсотра»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8.30 до 20.00 в рабочие дни,</w:t>
            </w:r>
            <w:r>
              <w:br/>
              <w:t>с 9.00 до 18.00 по субботам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автомобильным транспортом, за исключением транспортных средств для личного пользования; </w:t>
            </w:r>
            <w:r>
              <w:br/>
            </w:r>
            <w:r>
              <w:br/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«Минск» и вывозимых с ее территории;</w:t>
            </w:r>
            <w:r>
              <w:br/>
            </w:r>
            <w:r>
              <w:br/>
              <w:t>перемещаемых через таможенную границу Евразийского экономического союза железнодорожным и автомобильным транспортом, получателем/отправителем которых является открытое акционерное общество «Минский автомобильный завод», за исключением товаров для личного пользования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542,</w:t>
            </w:r>
            <w:r>
              <w:br/>
              <w:t>Кунцевщина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Брикета, 25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Белорусско-германское совместное предприятие «Доминик» общество с ограниченной ответственностью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8.30 до 20.00 в рабочие дни,</w:t>
            </w:r>
            <w:r>
              <w:br/>
              <w:t>с 9.00 до 18.00 по субботам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товаров, перемещаемых через таможенную границу Евразийского экономического союза автомобильным транспортом, за исключением транспортных средств для личного пользования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544,</w:t>
            </w:r>
            <w:r>
              <w:br/>
              <w:t>Белювелирторг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Минск, ул. Смоленская, 33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«Белювелирторг»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8.00 до 17.00 ежедневно, кроме выходных и праздничных </w:t>
            </w:r>
            <w:r>
              <w:lastRenderedPageBreak/>
              <w:t>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Таможенные операции в отношении товаров, перемещаемых через таможенную границу Евразийского экономического союза </w:t>
            </w:r>
            <w:r>
              <w:lastRenderedPageBreak/>
              <w:t>автомобильным транспортом, а также ввозимых на таможенную территорию Евразийского экономического союза и вывозимых с таможенной территории Евразийского экономического союза товаров, указанных в разделе 2.9, таблицах 1 и 3 раздела 2.10 единого перечня товаров, к которым применяются меры нетарифного регулирования в торговле с третьими странами, предусмотренного пунктом 4 Протокола о мерах нетарифного регулирования в отношении третьих стран (приложение № 7 к Договору о Евразийском экономическом союзе от 29 мая 2014 года)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604,</w:t>
            </w:r>
            <w:r>
              <w:br/>
              <w:t>Колядичи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южнее д. Колядичи, городская товарная станция Колядичи</w:t>
            </w:r>
          </w:p>
        </w:tc>
        <w:tc>
          <w:tcPr>
            <w:tcW w:w="13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транспортно-экспедиционное унитарное предприятие «Белинтертранс – транспортно-логистический центр» Белорусской железной дороги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18.00 ежедневно, кроме воскресенья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контрейлерными перевозками, железнодорожным транспортом, автомобильным транспортом для целей перегрузки на железнодорожный транспорт, товаров, перегружаемых с железнодорожного транспорта на автомобильный при их комбинированной перевозке, за исключением товаров для личного пользования, перемещаемых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под таможенную процедуру экспорта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608,</w:t>
            </w:r>
            <w:r>
              <w:br/>
              <w:t>Борисов-авто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Борисов, ул. Гагарина, 105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«Борисовинтертранс»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8.00 до 17.00 ежедневно, кроме воскресенья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железнодорожным и автомобильным транспортом, за исключением транспортных средств для личного пользования;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размещенных в зонах таможенного контроля в регионе деятельности Минской региональной таможни, помещаемых под таможенную процедуру экспорта, декларируемых с применением электронного документа;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«Минск» и вывозимых с ее территории только резидентами свободной экономической зоны «Минск», осуществляющими деятельность на участках № 11–13, указанных в частях одиннадцатой–тринадцатой приложения 1 к Указу Президента Республики Беларусь от 2 марта 1998 г. № 93 «О создании свободных экономических зон «Минск» и «Гомель-Ратон» (Собрание декретов, указов Президента и постановлений Правительства Республики Беларусь, 1998 г., № 7, ст. 155; Национальный реестр правовых актов Республики Беларусь, 2010 г., № 214, 1/11931)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611,</w:t>
            </w:r>
            <w:r>
              <w:br/>
              <w:t>Белкультторг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пос. Озерцо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«Торгово-логистический центр «Озерцо-логистик»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8.00 до 20.00 ежедневно, кроме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железнодорожным и автомобильным транспортом, за исключением транспортных средств для личного пользования;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маркируемых контрольными (идентификационными) знаками: принтеры и мониторы для вычислительных машин, вычислительные машины, планшетные компьютеры, мобильные телефоны в потребительской таре (упаковке), телевизоры, часы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613,</w:t>
            </w:r>
            <w:r>
              <w:br/>
              <w:t>БелАЗ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Жодино, ул. 40 лет Октября, 2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Открытое акционерное общество «Белорусский автомобильный завод»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8.00 до 17.00 ежедневно, кроме выходных и праздничных дней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железнодорожным и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размещенных в зонах таможенного контроля в регионе деятельности Минской региональной таможни, помещаемых под таможенную </w:t>
            </w:r>
            <w:r>
              <w:lastRenderedPageBreak/>
              <w:t>процедуру экспорта, декларируемых с применением электронного документа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641,</w:t>
            </w:r>
            <w:r>
              <w:br/>
              <w:t>Солигорск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Солигорск, станция Калий-1, территория Солигорского райагропромснаба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Общество с ограниченной ответственностью «Эни Лтд»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Круглосуточно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железнодорожным и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размещенных в зонах таможенного контроля в регионе деятельности Минской региональной таможни, помещаемых под таможенную процедуру экспорта, декларируемых с применением электронного документа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648,</w:t>
            </w:r>
            <w:r>
              <w:br/>
              <w:t>Молодечно-Белтаможсервис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Молодечно, ул. Тамары Дудко, 2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8.00 до 20.00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Таможенные операции в отношении товаров: </w:t>
            </w:r>
            <w:r>
              <w:br/>
            </w:r>
            <w:r>
              <w:br/>
              <w:t xml:space="preserve">перемещаемых через таможенную границу Евразийского экономического союза автомобильным транспортом; </w:t>
            </w:r>
            <w:r>
              <w:br/>
            </w:r>
            <w:r>
              <w:br/>
              <w:t xml:space="preserve">размещенных в зонах таможенного контроля в регионе деятельности Минской региональной таможни, помещаемых под таможенную процедуру экспорта, декларируемых с применением электронного документа; </w:t>
            </w:r>
            <w:r>
              <w:br/>
            </w:r>
            <w:r>
              <w:br/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«Минск» и вывозимых с ее территории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649,</w:t>
            </w:r>
            <w:r>
              <w:br/>
              <w:t>Белтаможсервис-ТЛЦ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17-й км республиканской автомобильной дороги Р-1 Минск–</w:t>
            </w:r>
            <w:r>
              <w:lastRenderedPageBreak/>
              <w:t>Дзержинск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21.00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перемещаемых через таможенную границу Евразийского </w:t>
            </w:r>
            <w:r>
              <w:lastRenderedPageBreak/>
              <w:t>экономического союза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«Минск» и вывозимых с ее территории только резидентами свободной экономической зоны «Минск», осуществляющими деятельность на участке № 10, указанном в части десятой приложения 1 к Указу Президента Республики Беларусь от 2 марта 1998 г. № 93;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одежды, бывшей в употреблении (кроме ввозимой в качестве иностранной безвозмездной помощи), представленной для помещения под таможенные процедуры выпуска для внутреннего потребления и реимпорта;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под таможенную процедуру экспорта;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</w:t>
            </w:r>
            <w:r>
              <w:lastRenderedPageBreak/>
              <w:t>транспортом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650,</w:t>
            </w:r>
            <w:r>
              <w:br/>
              <w:t>Минск-Белтаможсервис-2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Сенницкий сельсовет, район д. Щитомиричи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21.00 ежедневно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автомобильным и железнодорожным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под таможенную процедуру экспорта;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маркируемых контрольными (идентификационными) знаками: принтеры и мониторы для вычислительных машин, вычислительные машины, планшетные компьютеры, мобильные телефоны в потребительской таре (упаковке), телевизоры, часы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711, </w:t>
            </w:r>
            <w:r>
              <w:br/>
              <w:t>Могилев-2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Могилев, пер. Загорский, 5, ж.-д. ст. Могилев-2 (на Днепре)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Транспортное республиканское унитарное предприятие «Могилевское отделение Белорусской железной дороги»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18.00 ежедневно, кроме 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товаров, перемещаемых через таможенную границу Евразийского экономического союза железнодорожным транспортом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720,</w:t>
            </w:r>
            <w:r>
              <w:br/>
              <w:t>Кричевцементошифер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Могилевская область, Кричевский район, </w:t>
            </w:r>
            <w:r>
              <w:lastRenderedPageBreak/>
              <w:t>Краснобудский сельсовет, 2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Производственное республиканское унитарное предприятие «Кричевцементошифер»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8.00 до 17.00 ежедневно, кроме </w:t>
            </w:r>
            <w:r>
              <w:lastRenderedPageBreak/>
              <w:t>выходных и праздничных дней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Таможенные операции в отношении товаров, перемещаемых через таможенную границу </w:t>
            </w:r>
            <w:r>
              <w:lastRenderedPageBreak/>
              <w:t>Евразийского экономического союза железнодорожным и автомобильным транспортом</w:t>
            </w:r>
          </w:p>
        </w:tc>
      </w:tr>
      <w:tr w:rsidR="00111E12">
        <w:trPr>
          <w:trHeight w:val="238"/>
        </w:trPr>
        <w:tc>
          <w:tcPr>
            <w:tcW w:w="9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733,</w:t>
            </w:r>
            <w:r>
              <w:br/>
              <w:t>Могилев-Белтаможсервис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Могилев, ул. Крупской, 230</w:t>
            </w:r>
          </w:p>
        </w:tc>
        <w:tc>
          <w:tcPr>
            <w:tcW w:w="13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С 9.00 до 22.00 ежедневно в рабочие дни, с 9.00 до 18.00 в выходные и праздничные дни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перемещаемых через таможенную границу Евразийского экономического союза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помещаемых под таможенную процедуру свободной таможенной зоны в целях размещения на территории свободной экономической зоны «Могилев» и вывозимых с ее территории;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маркируемых в соответствии с законодательством контрольными (идентификационными) знаками принтеров и мониторов для вычислительных машин, вычислительных машин, планшетных компьютеров, мобильных телефонов в потребительской упаковке, телевизоров, часов</w:t>
            </w:r>
          </w:p>
        </w:tc>
      </w:tr>
      <w:tr w:rsidR="00111E12">
        <w:trPr>
          <w:trHeight w:val="238"/>
        </w:trPr>
        <w:tc>
          <w:tcPr>
            <w:tcW w:w="9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734,</w:t>
            </w:r>
            <w:r>
              <w:br/>
              <w:t>Бобруйск-Белтаможсервис</w:t>
            </w:r>
          </w:p>
        </w:tc>
        <w:tc>
          <w:tcPr>
            <w:tcW w:w="9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Могилевская область, г. Бобруйск, ул. 50 лет ВЛКСМ, 40</w:t>
            </w:r>
          </w:p>
        </w:tc>
        <w:tc>
          <w:tcPr>
            <w:tcW w:w="13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С 9.00 до 20.00 в рабочие дни, с 9.00 до 18.00 по субботам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Таможенные операции в отношении товаров:</w:t>
            </w:r>
          </w:p>
        </w:tc>
      </w:tr>
      <w:tr w:rsidR="00111E1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E12" w:rsidRDefault="00111E1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перемещаемых через таможенную границу Евразийского экономического союза </w:t>
            </w:r>
            <w:r>
              <w:lastRenderedPageBreak/>
              <w:t>железнодорожным и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помещаемых под таможенную процедуру свободной таможенной зоны, в том числе маркируемых контрольными (идентификационными) знаками, в целях размещения на территории свободной экономической зоны «Могилев» и вывозимых с ее территории;</w:t>
            </w:r>
          </w:p>
        </w:tc>
      </w:tr>
      <w:tr w:rsidR="00111E12">
        <w:trPr>
          <w:trHeight w:val="238"/>
        </w:trPr>
        <w:tc>
          <w:tcPr>
            <w:tcW w:w="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алкогольных напитков, маркируемых акцизными марками Республики Беларусь, классифицируемых в товарных позициях 2204, 2205, 2206 00 и 2208 единой Товарной номенклатуры внешнеэкономической деятельности Евразийского экономического союза, импортируемых юридическими лицами при международной перевозке автомобильным транспортом;</w:t>
            </w:r>
          </w:p>
        </w:tc>
      </w:tr>
      <w:tr w:rsidR="00111E12">
        <w:trPr>
          <w:trHeight w:val="238"/>
        </w:trPr>
        <w:tc>
          <w:tcPr>
            <w:tcW w:w="9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нефти и нефтепродуктов, облагаемых вывозными таможенными пошлинами, при помещении юридическими лицами и индивидуальными предпринимателями под таможенную процедуру экспорта</w:t>
            </w:r>
          </w:p>
        </w:tc>
      </w:tr>
    </w:tbl>
    <w:p w:rsidR="00111E12" w:rsidRDefault="00111E12" w:rsidP="00111E12">
      <w:pPr>
        <w:pStyle w:val="newncpi"/>
      </w:pPr>
      <w:r>
        <w:t> ______________________________</w:t>
      </w:r>
    </w:p>
    <w:p w:rsidR="00111E12" w:rsidRDefault="00111E12">
      <w:pPr>
        <w:pStyle w:val="snoski"/>
        <w:spacing w:after="240"/>
      </w:pPr>
      <w:r>
        <w:t>* Таможенные операции в отношении товаров, размещенных во временных зонах таможенного контроля, совершаются в ведомственных ПТО, определенных решениями о создании таких зон, вне зависимости от того, в отношении каких видов товаров совершаются таможенные операции в указанных ведомственных ПТО.</w:t>
      </w:r>
    </w:p>
    <w:p w:rsidR="00111E12" w:rsidRDefault="00111E12">
      <w:pPr>
        <w:pStyle w:val="snoski"/>
        <w:spacing w:after="240"/>
      </w:pPr>
    </w:p>
    <w:p w:rsidR="00111E12" w:rsidRDefault="00111E12">
      <w:pPr>
        <w:pStyle w:val="snoski"/>
        <w:spacing w:after="240"/>
      </w:pPr>
    </w:p>
    <w:p w:rsidR="00111E12" w:rsidRDefault="00111E12">
      <w:pPr>
        <w:pStyle w:val="snoski"/>
        <w:spacing w:after="240"/>
      </w:pPr>
    </w:p>
    <w:p w:rsidR="00111E12" w:rsidRDefault="00111E12">
      <w:pPr>
        <w:pStyle w:val="snoski"/>
        <w:spacing w:after="240"/>
      </w:pPr>
    </w:p>
    <w:p w:rsidR="00111E12" w:rsidRDefault="00111E12">
      <w:pPr>
        <w:pStyle w:val="snoski"/>
        <w:spacing w:after="240"/>
      </w:pPr>
    </w:p>
    <w:p w:rsidR="00111E12" w:rsidRDefault="00111E12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11E1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newncpi"/>
              <w:ind w:firstLine="0"/>
            </w:pPr>
            <w:r>
              <w:lastRenderedPageBreak/>
              <w:t> 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append1"/>
            </w:pPr>
            <w:r>
              <w:t>Приложение 2</w:t>
            </w:r>
          </w:p>
          <w:p w:rsidR="00111E12" w:rsidRDefault="00111E12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111E12" w:rsidRDefault="00111E12">
            <w:pPr>
              <w:pStyle w:val="append"/>
            </w:pPr>
            <w:r>
              <w:t>30.05.2014 № 30</w:t>
            </w:r>
          </w:p>
        </w:tc>
      </w:tr>
    </w:tbl>
    <w:p w:rsidR="00111E12" w:rsidRDefault="00111E12">
      <w:pPr>
        <w:pStyle w:val="titlep"/>
      </w:pPr>
      <w:r>
        <w:t>Классификатор таможенных органов и пунктов таможенного оформления</w:t>
      </w:r>
    </w:p>
    <w:tbl>
      <w:tblPr>
        <w:tblW w:w="5000" w:type="pct"/>
        <w:tblInd w:w="30" w:type="dxa"/>
        <w:tblCellMar>
          <w:left w:w="0" w:type="dxa"/>
          <w:right w:w="0" w:type="dxa"/>
        </w:tblCellMar>
        <w:tblLook w:val="04A0"/>
      </w:tblPr>
      <w:tblGrid>
        <w:gridCol w:w="1216"/>
        <w:gridCol w:w="3427"/>
        <w:gridCol w:w="4755"/>
      </w:tblGrid>
      <w:tr w:rsidR="00111E12">
        <w:trPr>
          <w:trHeight w:val="24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Код таможенного органа, пункта таможенного оформления (далее – ПТО)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Наименование таможенного органа, ПТО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Место нахождения таможенного органа, место размещения ПТО</w:t>
            </w:r>
          </w:p>
        </w:tc>
      </w:tr>
      <w:tr w:rsidR="00111E12">
        <w:trPr>
          <w:trHeight w:val="24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1E12" w:rsidRDefault="00111E12">
            <w:pPr>
              <w:pStyle w:val="table10"/>
              <w:jc w:val="center"/>
            </w:pPr>
            <w:r>
              <w:t>3</w:t>
            </w:r>
          </w:p>
        </w:tc>
      </w:tr>
      <w:tr w:rsidR="00111E12">
        <w:trPr>
          <w:trHeight w:val="240"/>
        </w:trPr>
        <w:tc>
          <w:tcPr>
            <w:tcW w:w="64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ГОСУДАРСТВЕННЫЙ ТАМОЖЕННЫЙ КОМИТЕТ РЕСПУБЛИКИ БЕЛАРУСЬ</w:t>
            </w:r>
          </w:p>
        </w:tc>
        <w:tc>
          <w:tcPr>
            <w:tcW w:w="2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220007, г. Минск, ул. Могилевская, 45, корпус 1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220046, г. Минск, ул. Холмогорская, 57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ТАМОЖНЯ «МИНСК-2»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220054, г. Минск, Национальный аэропорт Минск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536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АЭРОПОРТ МИНСК-2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Национальный аэропорт Минск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РЕГИОНАЛЬНАЯ ТАМОЖНЯ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220007, г. Минск, ул. Могилевская, 43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503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СТЕПЯНКА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г. Минск, ул. Аннаева, 84, городская товарная станция Степянка 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505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МИНСКАЯ ПОЧТА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Вокзальная, 22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529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КОЛЯДИЧИ-АВТО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Бабушкина, 39 (промышленный узел Колядичи)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533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МИНСК-СЭЗ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Промышленная, 4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542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КУНЦЕВЩИНА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Брикета, 25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543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МИНСК-ПАССАЖИРСКИЙ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г.. Минск, ж.-д. станция Минск-Пассажирский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544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БЕЛЮВЕЛИРТОРГ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Минск, ул. Смоленская, 33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601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МОЛОДЕЧНО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Молодечно, ж.-д. ст. Молодечно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604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КОЛЯДИЧИ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южнее д. Колядичи, городская товарная станция Колядичи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608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БОРИСОВ-АВТО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Борисов, ул. Гагарина, 105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611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БЕЛКУЛЬТТОРГ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пос. Озерцо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613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БЕЛАЗ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Жодино, ул. 40 лет Октября, 2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641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СОЛИГОРСК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Солигорск, станция Калий-1, территория Солигорского райагропромснаба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648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МОЛОДЕЧНО-БЕЛТАМОЖСЕРВИС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г. Молодечно, ул. Тамары Дудко, 2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649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БЕЛТАМОЖСЕРВИС-ТЛЦ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17-й км республиканской автомобильной дороги Р-1 Минск–Дзержинск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650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МИНСК-БЕЛТАМОЖСЕРВИС-2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Минская область, Минский район, Сенницкий сельсовет, район д. Щитомиричи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ТАМОЖНЯ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210602, г. Витебск, ул. Лазо, 114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206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УРБАНЫ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Витебская область, Браславский район, дер. Урбаны, </w:t>
            </w:r>
            <w:r>
              <w:lastRenderedPageBreak/>
              <w:t>пункт пропуска Урбаны (Силене)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lastRenderedPageBreak/>
              <w:t>207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БИГОСОВО-2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Верхнедвинский район, ж.-д. ст. Бигосово, пункт пропуска Бигосово (Индра)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208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БИГОСОВО-1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Верхнедвинский район, дер. Григоровщина, пункт пропуска Григоровщина (Патерниеки)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ПОЛОЦК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Витебская область, г. Полоцк, ж.-д. ст. Полоцк 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229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ВИТЕБСК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Витебск, ж.-д. ст. Витебск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АЭРОПОРТ ВИТЕБСК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Витебск, аэропорт Витебск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236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ОРША-ВОСТОЧНАЯ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г. Орша, ж.-д. ст. Орша-Восточная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242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ПОЛОЦК-СТЕКЛОВОЛОКНО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г. Полоцк, ул. Строительная, 30/6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245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БРАСЛАВ-БЕЛТАМОЖСЕРВИС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г. Браслав, ул. Дзержинского, 85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260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ВИТЕБСК-БЕЛТАМОЖСЕРВИС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Витебск, ул. Лазо, 114в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ОРША-БЕЛТАМОЖСЕРВИС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Витебская область, г. Орша, ул. Мичурина, 36а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ТАМОЖНЯ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224028, г. Брест, ул. Гаврилова, 45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ПЕСЧАТКА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Каменецкий район, дер. Песчатка, пункт пропуска Песчатка (Половцы)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ВЫСОКОЛИТОВСК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Каменецкий район, ж.-д. ст. Высоко-Литовск, пункт пропуска Высоколитовск (Черемха)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103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КОЗЛОВИЧИ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пункт пропуска Козловичи (Кукурыки)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БРЕСТ-ЦЕНТРАЛЬНЫЙ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ж.-д. ст. Брест-Восточный в центральном районе, пункт пропуска Брест (Тересполь)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БРЕСТ-СЕВЕРНЫЙ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ж.-д. ст. Брест-Северный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БРЕСТ-ВОСТОЧНЫЙ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ж.-д. ст. Брест-Восточный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АЭРОПОРТ БРЕСТ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аэропорт Брест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ВАРШАВСКИЙ МОСТ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Варшавское шоссе, 1, пункт пропуска Брест (Тересполь)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ТОМАШОВКА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Брестский район, дер. Томашовка, пункт пропуска Томашовка (Пулемец)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ОЛТУШ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Брестская область, Малоритский район, дер. Олтуш, пункт пропуска Олтуш (Пиша) 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ХОТИСЛАВ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Малоритский район, ж.-д. ст. Хотислав, пункт пропуска Хотислав (Заболотье)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МОКРАНЫ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Малоритский район, дер. Мокраны, пункт пропуска Мокраны (Доманово)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МОХРО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Ивановский район, дер. Колено, пункт пропуска Мохро (Дольск)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НЕВЕЛЬ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Пинский район, дер. Невель, пункт пропуска Невель (Прикладники)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ВЕРХНИЙ ТЕРЕБЕЖОВ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Столинский район, дер. Нижний Теребежов, пункт пропуска Верхний Теребежов (Городище)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ГОРЫНЬ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Столинский район, ж.-д. ст. Горынь, пункт пропуска Горынь (Удрицк)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121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БАРАНОВИЧИ-ЦЕНТРАЛЬНЫЕ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г. Барановичи, ул. Вильчковского, 5а, ж.-д. ст. Барановичи-Центральные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123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ЛУНИНЕЦ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г. Лунинец, ж.-д. ст. Лунинец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ДОМАЧЕВО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Брестский район, г.п. Домачево, пункт пропуска Домачево (Словатичи)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lastRenderedPageBreak/>
              <w:t>146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БАРАНОВИЧИ-ФЕСТИВАЛЬНАЯ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г. Барановичи, ул. Фестивальная, 30а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159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БРЕСТ-БЕЛТАМОЖСЕРВИС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Брест, ул. Лейтенанта Рябцева, 45А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ПЕРЕРОВ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Пружанский район, дер. Переров, пункт упрощенного пропуска Переров (Беловежа)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161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ПИНСК-БЕЛТАМОЖСЕРВИС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Брестская область, г. Пинск, ул. Козубовского, 11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БРЕСТ-БЕЛТАМОЖСЕРВИС-2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Брестский район, Клейниковский сельсовет, 10, 2,0 км юго-западнее агрогородка Клейники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ТАМОЖНЯ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246050, г. Гомель, ул. Интернациональная, 30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ГЛУШКЕВИЧИ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Лельчицкий район, дер. Глушкевичи, пункт пропуска Глушкевичи (Майдан Копишанский)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СЛОВЕЧНО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Ельский район, ж.-д. ст. Словечно, пункт пропуска Словечно (Выступовичи)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НОВАЯ РУДНЯ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Ельский район, дер. Новая Рудня, пункт пропуска Новая Рудня (Выступовичи)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АЛЕКСАНДРОВКА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Наровлянский район, дер. Александровка, пункт пропуска Александровка (Вильча)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КОМАРИН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Брагинский район, дер. Кирово, пункт пропуска Комарин (Славутич)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НОВАЯ ГУТА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Гомельский район, дер. Новая Гута, пункт пропуска Новая Гута (Новые Ярыловичи)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ТЕРЮХА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Гомельский район, ж.-д. ст. Терюха, пункт пропуска Терюха (Горностаевка)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309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ТЕРЕХОВКА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Добрушский район, ж.-д. ст. Тереховка, пункт пропуска Тереховка (Щорс)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310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ВЕСЕЛОВКА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Добрушский район, дер. Веселовка, пункт пропуска Веселовка (Сеньковка)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314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КАЛИНКОВИЧИ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г. Калинковичи, ж.-д. ст. Калинковичи (Полесский парк, Подольский парк)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315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БАРБАРОВ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г. Мозырь, ж.-д. ст. Барбаров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317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РЕЧНОЙ ПОРТ МОЗЫРЬ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Гомельская область, г. Мозырь, речной порт 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ГОМЕЛЬ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Гомель, ж.-д. ст. Гомель (четный парк, нечетный парк)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322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АЭРОПОРТ ГОМЕЛЬ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Гомель, аэропорт Гомель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323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РЕЧНОЙ ПОРТ ГОМЕЛЬ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г. Гомель, речной порт 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324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ИОЛЧА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Брагинский район, ж.-д. ст. Иолча, пункт пропуска Иолча (Неданчичи)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325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ГОМЕЛЬ-БЕЛТАМОЖСЕРВИС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Гомель, ул. Борисенко, 5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328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РЕЧНОЙ ПОРТ РЕЧИЦА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Речицкий район, дер. Озерщина, речной порт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336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ЖЛОБИН-МЕТАЛЛУРГИЧЕСКИЙ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г. Жлобин, ул. Промышленная, 37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354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ГОМЕЛЬ-СЭЗ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Гомель, ул. Федюнинского, 29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357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МОЗЫРЬ-БЕЛТАМОЖСЕРВИС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Гомельская область, г. Мозырь, переулок Привокзальный, д. 3-А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РЕГИОНАЛЬНАЯ ТАМОЖНЯ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230003, г. Гродно, ул. Карского, 53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401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КОТЛОВКА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 xml:space="preserve">Гродненская область, Островецкий район, </w:t>
            </w:r>
            <w:r>
              <w:lastRenderedPageBreak/>
              <w:t>дер. Котловка, пункт пропуска Котловка (Лаворишкес)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lastRenderedPageBreak/>
              <w:t>402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ЛОША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Островецкий район, дер. Лоша, пункт пропуска Лоша (Шумскас)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403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ГУДОГАЙ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Островецкий район, ж.-д. ст. Гудогай, пункт пропуска Гудогай (Кена)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404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КАМЕННЫЙ ЛОГ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Ошмянский район, дер. Муравьевка, пункт пропуска Каменный Лог (Мядининкай)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407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БЕНЯКОНИ-1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Вороновский район, дер. Бенякони, пункт пропуска Бенякони (Шальчининкай)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408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БЕНЯКОНИ-2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Вороновский район, ж.-д. ст. Беняконе, пункт пропуска Бенякони (Стасилос)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412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ПРИВАЛКА-1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Гродненский район, дер. Привалки, пункт пропуска Привалка (Райгардас)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413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ГРОДНО-ЦЕНТРАЛЬНЫЙ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Гродно, ж.-д. ст. Гродно, пункт пропуска Гродно (Кузница Белостоцкая)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414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АЭРОПОРТ ГРОДНО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Гродно, аэропорт Гродно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416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БРУЗГИ-1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Гродненский район, ж.-д. ст. Брузги, пункт пропуска Гродно (Кузница Белостоцкая)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417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БРУЗГИ-2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Гродненский район, дер. Брузги, пункт пропуска Брузги (Кузница Белостоцкая)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419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БЕРЕСТОВИЦА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Берестовицкий район, р.п. Пограничный, пункт пропуска Берестовица (Бобровники)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420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СВИСЛОЧЬ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Свислочский район, ж.-д. ст. Свислочь, пункт пропуска Свислочь (Семеновка)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421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ЛИДА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г. Лида, ж.-д. ст. Лида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443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ЛИДА-АВТО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г. Лида, ул. Фурманова, 39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450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ОШМЯНЫ-АВТО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г. Ошмяны, ул. Пионерская, 68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451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СМОРГОНЬ-РАЙАГРОПРОМСНАБ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г. Сморгонь, ул. Тракторная, 70а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457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ГРОДНО-ГАП-2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 Гродно, ул. Пучкова, 28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458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КРАСНОСЕЛЬСКИЙ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Волковысский район, г.п. Красносельский, ул. Победы, 5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460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ЛЕСНАЯ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Гродненский район, дер. Лесная, пункт упрощенного пропуска Лесная (Рудавка)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461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ПРИВАЛКА-2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Гродненский район, дер. Привалки, пункт упрощенного пропуска Привалка (Швяндубре)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463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БРУЗГИ-ТЛЦ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Гродненская область, Гродненский район, М-6, 291-й км, 3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МОГИЛЕВСКАЯ ТАМОЖНЯ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212030, г. Могилев, ул. Первомайская, 77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711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МОГИЛЕВ-2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Могилев, пер. Загорский, 5, ж.-д. ст. Могилев-2 (на Днепре)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712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АЭРОПОРТ МОГИЛЕВ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Могилев, аэропорт Могилев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720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КРИЧЕВЦЕМЕНТОШИФЕР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Могилевская область, Кричевский район, Краснобудский сельсовет, 2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733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МОГИЛЕВ-БЕЛТАМОЖСЕРВИС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г. Могилев, ул. Крупской, 230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734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ПТО БОБРУЙСК-</w:t>
            </w:r>
            <w:r>
              <w:lastRenderedPageBreak/>
              <w:t>БЕЛТАМОЖСЕРВИС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lastRenderedPageBreak/>
              <w:t xml:space="preserve">Могилевская область, г. Бобруйск, ул. 50 лет ВЛКСМ, </w:t>
            </w:r>
            <w:r>
              <w:lastRenderedPageBreak/>
              <w:t>40</w:t>
            </w:r>
          </w:p>
        </w:tc>
      </w:tr>
      <w:tr w:rsidR="00111E12">
        <w:trPr>
          <w:trHeight w:val="240"/>
        </w:trPr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lastRenderedPageBreak/>
              <w:t>22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УЧРЕЖДЕНИЕ ОБРАЗОВАНИЯ «ГОСУДАРСТВЕННЫЙ ИНСТИТУТ ПОВЫШЕНИЯ КВАЛИФИКАЦИИ И ПЕРЕПОДГОТОВКИ КАДРОВ ТАМОЖЕННЫХ ОРГАНОВ РЕСПУБЛИКИ БЕЛАРУСЬ»</w:t>
            </w:r>
          </w:p>
        </w:tc>
        <w:tc>
          <w:tcPr>
            <w:tcW w:w="2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220007, г. Минск, ул. Могилевская, 45, корпус 4</w:t>
            </w:r>
          </w:p>
        </w:tc>
      </w:tr>
      <w:tr w:rsidR="00111E12">
        <w:trPr>
          <w:trHeight w:val="240"/>
        </w:trPr>
        <w:tc>
          <w:tcPr>
            <w:tcW w:w="64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ОПЕРАТИВНАЯ ТАМОЖНЯ</w:t>
            </w:r>
          </w:p>
        </w:tc>
        <w:tc>
          <w:tcPr>
            <w:tcW w:w="2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table10"/>
              <w:spacing w:before="120"/>
            </w:pPr>
            <w:r>
              <w:t>220046, г. Минск, ул. Холмогорская, 57</w:t>
            </w:r>
          </w:p>
        </w:tc>
      </w:tr>
    </w:tbl>
    <w:p w:rsidR="00111E12" w:rsidRDefault="00111E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11E1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append1"/>
            </w:pPr>
            <w:r>
              <w:t>Приложение 3</w:t>
            </w:r>
          </w:p>
          <w:p w:rsidR="00111E12" w:rsidRDefault="00111E12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111E12" w:rsidRDefault="00111E12">
            <w:pPr>
              <w:pStyle w:val="append"/>
            </w:pPr>
            <w:r>
              <w:t>30.05.2014 № 30</w:t>
            </w:r>
          </w:p>
        </w:tc>
      </w:tr>
    </w:tbl>
    <w:p w:rsidR="00111E12" w:rsidRDefault="00111E12">
      <w:pPr>
        <w:pStyle w:val="titlep"/>
        <w:jc w:val="left"/>
      </w:pPr>
      <w:r>
        <w:t>ПЕРЕЧЕНЬ</w:t>
      </w:r>
      <w:r>
        <w:br/>
        <w:t>утративших силу постановлений Государственного таможенного комитета Республики Беларусь</w:t>
      </w:r>
    </w:p>
    <w:p w:rsidR="00111E12" w:rsidRDefault="00111E12">
      <w:pPr>
        <w:pStyle w:val="point"/>
      </w:pPr>
      <w:r>
        <w:t>1. Постановление Государственного таможенного комитета Республики Беларусь от 20 августа 2007 г. № 93 «О пунктах таможенного оформления» (Национальный реестр правовых актов Республики Беларусь, 2007 г., № 224, 8/17056).</w:t>
      </w:r>
    </w:p>
    <w:p w:rsidR="00111E12" w:rsidRDefault="00111E12">
      <w:pPr>
        <w:pStyle w:val="point"/>
      </w:pPr>
      <w:r>
        <w:t>2. Постановление Государственного таможенного комитета Республики Беларусь от 27 ноября 2007 г. № 119 «О внесении изменений и дополнений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2007 г., № 304, 8/17665).</w:t>
      </w:r>
    </w:p>
    <w:p w:rsidR="00111E12" w:rsidRDefault="00111E12">
      <w:pPr>
        <w:pStyle w:val="point"/>
      </w:pPr>
      <w:r>
        <w:t>3. Постановление Государственного таможенного комитета Республики Беларусь от 21 декабря 2007 г. № 136 «О внесении дополнений и изменений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2008 г., № 32, 8/17869).</w:t>
      </w:r>
    </w:p>
    <w:p w:rsidR="00111E12" w:rsidRDefault="00111E12">
      <w:pPr>
        <w:pStyle w:val="point"/>
      </w:pPr>
      <w:r>
        <w:t>4. Постановление Государственного таможенного комитета Республики Беларусь от 13 марта 2008 г. № 34 «О внесении изменений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2008 г., № 71, 8/18449).</w:t>
      </w:r>
    </w:p>
    <w:p w:rsidR="00111E12" w:rsidRDefault="00111E12">
      <w:pPr>
        <w:pStyle w:val="point"/>
      </w:pPr>
      <w:r>
        <w:t>5. Постановление Государственного таможенного комитета Республики Беларусь от 1 июля 2008 г. № 55 «О внесении изменений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2008 г., № 170, 8/19084).</w:t>
      </w:r>
    </w:p>
    <w:p w:rsidR="00111E12" w:rsidRDefault="00111E12">
      <w:pPr>
        <w:pStyle w:val="point"/>
      </w:pPr>
      <w:r>
        <w:t>6. Постановление Государственного таможенного комитета Республики Беларусь от 9 декабря 2008 г. № 102 «О внесении изменений и дополнений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2008 г., № 304, 8/20072).</w:t>
      </w:r>
    </w:p>
    <w:p w:rsidR="00111E12" w:rsidRDefault="00111E12">
      <w:pPr>
        <w:pStyle w:val="point"/>
      </w:pPr>
      <w:r>
        <w:t>7. Постановление Государственного таможенного комитета Республики Беларусь от 15 апреля 2009 г. № 27 «О внесении изменений и дополнения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2009 г., № 110, 8/20871).</w:t>
      </w:r>
    </w:p>
    <w:p w:rsidR="00111E12" w:rsidRDefault="00111E12">
      <w:pPr>
        <w:pStyle w:val="point"/>
      </w:pPr>
      <w:r>
        <w:t>8. Постановление Государственного таможенного комитета Республики Беларусь от 16 июня 2009 г. № 47 «О внесении изменений и дополнений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2009 г., № 160, 8/21099).</w:t>
      </w:r>
    </w:p>
    <w:p w:rsidR="00111E12" w:rsidRDefault="00111E12">
      <w:pPr>
        <w:pStyle w:val="point"/>
      </w:pPr>
      <w:r>
        <w:lastRenderedPageBreak/>
        <w:t>9. Постановление Государственного таможенного комитета Республики Беларусь от 5 ноября 2009 г. № 75 «О внесении изменений и дополнений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2009 г., № 279, 8/21599).</w:t>
      </w:r>
    </w:p>
    <w:p w:rsidR="00111E12" w:rsidRDefault="00111E12">
      <w:pPr>
        <w:pStyle w:val="point"/>
      </w:pPr>
      <w:r>
        <w:t>10. Постановление Государственного таможенного комитета Республики Беларусь от 4 февраля 2010 г. № 3 «О внесении дополнений и изменений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2010 г., № 53, 8/21964).</w:t>
      </w:r>
    </w:p>
    <w:p w:rsidR="00111E12" w:rsidRDefault="00111E12">
      <w:pPr>
        <w:pStyle w:val="point"/>
      </w:pPr>
      <w:r>
        <w:t>11. Постановление Государственного таможенного комитета Республики Беларусь от 17 апреля 2010 г. № 11 «О внесении изменений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2010 г., № 107, 8/22274).</w:t>
      </w:r>
    </w:p>
    <w:p w:rsidR="00111E12" w:rsidRDefault="00111E12">
      <w:pPr>
        <w:pStyle w:val="point"/>
      </w:pPr>
      <w:r>
        <w:t>12. Постановление Государственного таможенного комитета Республики Беларусь от 29 ноября 2010 г. № 36 «О внесении изменения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2010 г., № 301, 8/23044).</w:t>
      </w:r>
    </w:p>
    <w:p w:rsidR="00111E12" w:rsidRDefault="00111E12">
      <w:pPr>
        <w:pStyle w:val="point"/>
      </w:pPr>
      <w:r>
        <w:t>13. Постановление Государственного таможенного комитета Республики Беларусь от 13 декабря 2010 г. № 46 «О внесении дополнений и изменений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2011 г., № 2, 8/23102).</w:t>
      </w:r>
    </w:p>
    <w:p w:rsidR="00111E12" w:rsidRDefault="00111E12">
      <w:pPr>
        <w:pStyle w:val="point"/>
      </w:pPr>
      <w:r>
        <w:t>14. Постановление Государственного таможенного комитета Республики Беларусь от 31 мая 2011 г. № 23 «О внесении дополнений и изменений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2011 г., № 65, 8/23724).</w:t>
      </w:r>
    </w:p>
    <w:p w:rsidR="00111E12" w:rsidRDefault="00111E12">
      <w:pPr>
        <w:pStyle w:val="point"/>
      </w:pPr>
      <w:r>
        <w:t>15. Постановление Государственного таможенного комитета Республики Беларусь от 31 октября 2011 г. № 45 «О внесении изменений и дополнения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2011 г., № 127, 8/24369).</w:t>
      </w:r>
    </w:p>
    <w:p w:rsidR="00111E12" w:rsidRDefault="00111E12">
      <w:pPr>
        <w:pStyle w:val="point"/>
      </w:pPr>
      <w:r>
        <w:t>16. Постановление Государственного таможенного комитета Республики Беларусь от 30 декабря 2011 г. № 68 «О внесении изменений и дополнения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2012 г., № 12, 8/24732).</w:t>
      </w:r>
    </w:p>
    <w:p w:rsidR="00111E12" w:rsidRDefault="00111E12">
      <w:pPr>
        <w:pStyle w:val="point"/>
      </w:pPr>
      <w:r>
        <w:t>17. Постановление Государственного таможенного комитета Республики Беларусь от 19 апреля 2012 г. № 10 «О внесении изменений и дополнений в постановление Государственного таможенного комитета Республики Беларусь от 20 августа 2007 г. № 93» (Национальный реестр правовых актов Республики Беларусь, 2012 г., № 55, 8/25414).</w:t>
      </w:r>
    </w:p>
    <w:p w:rsidR="00111E12" w:rsidRDefault="00111E12">
      <w:pPr>
        <w:pStyle w:val="point"/>
      </w:pPr>
      <w:r>
        <w:t>18. Постановление Государственного таможенного комитета Республики Беларусь от 27 августа 2012 г. № 23 «О внесении изменений в постановление Государственного таможенного комитета Республики Беларусь от 20 августа 2007 г. № 93» (Национальный правовой Интернет-портал Республики Беларусь, 04.09.2012, 8/26357).</w:t>
      </w:r>
    </w:p>
    <w:p w:rsidR="00111E12" w:rsidRDefault="00111E12">
      <w:pPr>
        <w:pStyle w:val="point"/>
      </w:pPr>
      <w:r>
        <w:t>19. Постановление Государственного таможенного комитета Республики Беларусь от 31 октября 2012 г. № 34 «О внесении изменений и дополнений в постановление Государственного таможенного комитета Республики Беларусь от 20 августа 2007 г. № 93» (Национальный правовой Интернет-портал Республики Беларусь, 17.11.2012, 8/26551).</w:t>
      </w:r>
    </w:p>
    <w:p w:rsidR="00111E12" w:rsidRDefault="00111E12">
      <w:pPr>
        <w:pStyle w:val="point"/>
      </w:pPr>
      <w:r>
        <w:t xml:space="preserve">20. Постановление Государственного таможенного комитета Республики Беларусь от 18 декабря 2012 г. № 35 «О внесении изменений и дополнений в постановление Государственного таможенного комитета Республики Беларусь от 20 августа 2007 г. </w:t>
      </w:r>
      <w:r>
        <w:lastRenderedPageBreak/>
        <w:t>№ 93» (Национальный правовой Интернет-портал Республики Беларусь, 29.12.2012, 8/26687).</w:t>
      </w:r>
    </w:p>
    <w:p w:rsidR="00111E12" w:rsidRDefault="00111E12">
      <w:pPr>
        <w:pStyle w:val="point"/>
      </w:pPr>
      <w:r>
        <w:t>21. Постановление Государственного таможенного комитета Республики Беларусь от 24 июня 2013 г. № 16 «О внесении изменений в постановление Государственного таможенного комитета Республики Беларусь от 20 августа 2007 г. № 93» (Национальный правовой Интернет-портал Республики Беларусь, 10.07.2013, 8/27665).</w:t>
      </w:r>
    </w:p>
    <w:p w:rsidR="00111E12" w:rsidRDefault="00111E12">
      <w:pPr>
        <w:pStyle w:val="point"/>
      </w:pPr>
      <w:r>
        <w:t>22. Постановление Государственного таможенного комитета Республики Беларусь от 4 сентября 2013 г. № 23 «О внесении изменений и дополнения в постановление Государственного таможенного комитета Республики Беларусь от 20 августа 2007 г. № 93» (Национальный правовой Интернет-портал Республики Беларусь, 24.09.2013, 8/27889).</w:t>
      </w:r>
    </w:p>
    <w:p w:rsidR="00111E12" w:rsidRDefault="00111E12">
      <w:pPr>
        <w:pStyle w:val="point"/>
      </w:pPr>
      <w:r>
        <w:t>23. Постановление Государственного таможенного комитета Республики Беларусь от 16 октября 2013 г. № 29 «О внесении дополнений и изменений в постановление Государственного таможенного комитета Республики Беларусь от 20 августа 2007 г. № 93» (Национальный правовой Интернет-портал Республики Беларусь, 22.10.2013, 8/27978).</w:t>
      </w:r>
    </w:p>
    <w:p w:rsidR="00111E12" w:rsidRDefault="00111E12">
      <w:pPr>
        <w:pStyle w:val="point"/>
      </w:pPr>
      <w:r>
        <w:t>24. Постановление Государственного таможенного комитета Республики Беларусь от 26 декабря 2013 г. № 33 «О внесении изменений в постановление Государственного таможенного комитета Республики Беларусь от 20 августа 2007 г. № 93» (Национальный правовой Интернет-портал Республики Беларусь, 16.01.2014, 8/28225).</w:t>
      </w:r>
    </w:p>
    <w:p w:rsidR="00111E12" w:rsidRDefault="00111E12">
      <w:pPr>
        <w:pStyle w:val="point"/>
      </w:pPr>
      <w:r>
        <w:t>25. Постановление Государственного таможенного комитета Республики Беларусь от 25 марта 2014 г. № 11 «О внесении изменений и дополнений в постановление Государственного таможенного комитета Республики Беларусь от 20 августа 2007 г. № 93» (Национальный правовой Интернет-портал Республики Беларусь, 15.04.2014, 8/28538).</w:t>
      </w:r>
    </w:p>
    <w:p w:rsidR="00111E12" w:rsidRDefault="00111E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11E1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1E12" w:rsidRDefault="00111E12">
            <w:pPr>
              <w:pStyle w:val="capu1"/>
            </w:pPr>
            <w:r>
              <w:t>УТВЕРЖДЕНО</w:t>
            </w:r>
          </w:p>
          <w:p w:rsidR="00111E12" w:rsidRDefault="00111E12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таможенного комитета Республики Беларусь</w:t>
            </w:r>
          </w:p>
          <w:p w:rsidR="00111E12" w:rsidRDefault="00111E12">
            <w:pPr>
              <w:pStyle w:val="cap1"/>
            </w:pPr>
            <w:r>
              <w:t>30.05.2014 № 30</w:t>
            </w:r>
          </w:p>
        </w:tc>
      </w:tr>
    </w:tbl>
    <w:p w:rsidR="00111E12" w:rsidRDefault="00111E12">
      <w:pPr>
        <w:pStyle w:val="titleu"/>
      </w:pPr>
      <w:r>
        <w:t>ИНСТРУКЦИЯ</w:t>
      </w:r>
      <w:r>
        <w:br/>
        <w:t>о порядке открытия и упразднения ведомственных пунктов таможенного оформления</w:t>
      </w:r>
    </w:p>
    <w:p w:rsidR="00111E12" w:rsidRDefault="00111E12">
      <w:pPr>
        <w:pStyle w:val="chapter"/>
      </w:pPr>
      <w:r>
        <w:t>ГЛАВА 1</w:t>
      </w:r>
      <w:r>
        <w:br/>
        <w:t>ОБЩИЕ ПОЛОЖЕНИЯ</w:t>
      </w:r>
    </w:p>
    <w:p w:rsidR="00111E12" w:rsidRDefault="00111E12">
      <w:pPr>
        <w:pStyle w:val="point"/>
      </w:pPr>
      <w:r>
        <w:t>1. Настоящая Инструкция определяет порядок открытия и упразднения ведомственных пунктов таможенного оформления (далее – ведомственный ПТО) по инициативе владельцев складов временного хранения, иных юридических лиц, у которых находятся в собственности, хозяйственном ведении, оперативном управлении или аренде здания, помещения, территории, на которых планируется открытие ведомственных ПТО (далее, если иное не предусмотрено настоящей Инструкцией, – инициатор).</w:t>
      </w:r>
    </w:p>
    <w:p w:rsidR="00111E12" w:rsidRDefault="00111E12">
      <w:pPr>
        <w:pStyle w:val="chapter"/>
      </w:pPr>
      <w:r>
        <w:t>ГЛАВА 2</w:t>
      </w:r>
      <w:r>
        <w:br/>
        <w:t>ПОРЯДОК ОТКРЫТИЯ ВЕДОМСТВЕННЫХ ПТО</w:t>
      </w:r>
    </w:p>
    <w:p w:rsidR="00111E12" w:rsidRDefault="00111E12">
      <w:pPr>
        <w:pStyle w:val="point"/>
      </w:pPr>
      <w:r>
        <w:t xml:space="preserve">2. Для согласования предложений об открытии ведомственного ПТО инициатор представляет в таможню, в регионе деятельности которой предлагается открытие ведомственного ПТО, документы, указанные в пункте 25.21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</w:t>
      </w:r>
      <w:r>
        <w:lastRenderedPageBreak/>
        <w:t>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111E12" w:rsidRDefault="00111E12">
      <w:pPr>
        <w:pStyle w:val="point"/>
      </w:pPr>
      <w:r>
        <w:t>3. В предложении об открытии ведомственного ПТО инициатор указывает:</w:t>
      </w:r>
    </w:p>
    <w:p w:rsidR="00111E12" w:rsidRDefault="00111E12">
      <w:pPr>
        <w:pStyle w:val="newncpi"/>
      </w:pPr>
      <w:r>
        <w:t>полное наименование юридического лица;</w:t>
      </w:r>
    </w:p>
    <w:p w:rsidR="00111E12" w:rsidRDefault="00111E12">
      <w:pPr>
        <w:pStyle w:val="newncpi"/>
      </w:pPr>
      <w:r>
        <w:t>номер склада временного хранения по реестру владельцев складов временного хранения или номер свободного склада по реестру владельцев свободных складов, его место нахождения (для владельцев складов временного хранения и владельцев свободных складов);</w:t>
      </w:r>
    </w:p>
    <w:p w:rsidR="00111E12" w:rsidRDefault="00111E12">
      <w:pPr>
        <w:pStyle w:val="newncpi"/>
      </w:pPr>
      <w:r>
        <w:t>обоснование необходимости открытия ведомственного ПТО;</w:t>
      </w:r>
    </w:p>
    <w:p w:rsidR="00111E12" w:rsidRDefault="00111E12">
      <w:pPr>
        <w:pStyle w:val="newncpi"/>
      </w:pPr>
      <w:r>
        <w:t>место размещения предлагаемого к открытию ведомственного ПТО и виды товаров, в отношении которых будут совершаться таможенные операции;</w:t>
      </w:r>
    </w:p>
    <w:p w:rsidR="00111E12" w:rsidRDefault="00111E12">
      <w:pPr>
        <w:pStyle w:val="newncpi"/>
      </w:pPr>
      <w:r>
        <w:t>время работы таможенного органа в предлагаемом к открытию ведомственном ПТО;</w:t>
      </w:r>
    </w:p>
    <w:p w:rsidR="00111E12" w:rsidRDefault="00111E12">
      <w:pPr>
        <w:pStyle w:val="newncpi"/>
      </w:pPr>
      <w:r>
        <w:t>сведения об учредительных документах юридического лица и документах, подтверждающих государственную регистрацию юридического лица;</w:t>
      </w:r>
    </w:p>
    <w:p w:rsidR="00111E12" w:rsidRDefault="00111E12">
      <w:pPr>
        <w:pStyle w:val="newncpi"/>
      </w:pPr>
      <w:r>
        <w:t>план здания и помещений в здании, предназначенных для размещения должностных лиц таможни (далее – помещения таможенных органов), с указанием их размеров и общей площади;</w:t>
      </w:r>
    </w:p>
    <w:p w:rsidR="00111E12" w:rsidRDefault="00111E12">
      <w:pPr>
        <w:pStyle w:val="newncpi"/>
      </w:pPr>
      <w:r>
        <w:t>графическое изображение территории, предполагаемой в качестве зоны таможенного контроля, с указанием подъездных путей (наименований улиц, дорог);</w:t>
      </w:r>
    </w:p>
    <w:p w:rsidR="00111E12" w:rsidRDefault="00111E12">
      <w:pPr>
        <w:pStyle w:val="newncpi"/>
      </w:pPr>
      <w:r>
        <w:t>сведения о документах, подтверждающих, что указанные здания, помещения в здании и территория находятся у данного лица в собственности, хозяйственном ведении, оперативном управлении или аренде;</w:t>
      </w:r>
    </w:p>
    <w:p w:rsidR="00111E12" w:rsidRDefault="00111E12">
      <w:pPr>
        <w:pStyle w:val="newncpi"/>
      </w:pPr>
      <w:r>
        <w:t>сведения о документах, подтверждающих соответствие помещений таможенных органов установленным санитарным нормам и правилам, требованиям технических нормативных правовых актов в области энергетического надзора и системы противопожарного нормирования и стандартизации;</w:t>
      </w:r>
    </w:p>
    <w:p w:rsidR="00111E12" w:rsidRDefault="00111E12">
      <w:pPr>
        <w:pStyle w:val="newncpi"/>
      </w:pPr>
      <w:r>
        <w:t>обязательство по оснащению предлагаемого к открытию ведомственного ПТО в соответствии с требованиями, определенными абзацем пятым подпункта 4.3 и подпунктами 4.4–4.6 пункта 4 настоящей Инструкции, а также обозначению в ведомственном ПТО зоны таможенного контроля в месячный срок после принятия Государственным таможенным комитетом Республики Беларусь (далее – ГТК) решения об открытии ведомственного ПТО.</w:t>
      </w:r>
    </w:p>
    <w:p w:rsidR="00111E12" w:rsidRDefault="00111E12">
      <w:pPr>
        <w:pStyle w:val="newncpi"/>
      </w:pPr>
      <w:r>
        <w:t>Предложение об открытии ведомственного ПТО подписывается руководителем юридического лица.</w:t>
      </w:r>
    </w:p>
    <w:p w:rsidR="00111E12" w:rsidRDefault="00111E12">
      <w:pPr>
        <w:pStyle w:val="point"/>
      </w:pPr>
      <w:r>
        <w:t>4. При открытии ведомственного ПТО инициатором должны быть соблюдены следующие требования:</w:t>
      </w:r>
    </w:p>
    <w:p w:rsidR="00111E12" w:rsidRDefault="00111E12">
      <w:pPr>
        <w:pStyle w:val="underpoint"/>
      </w:pPr>
      <w:r>
        <w:t>4.1. ведомственные ПТО, за исключением открываемых в пределах городских товарных и железнодорожных станций, открытых для грузовых операций, в том числе операций по приему и выдаче грузов в крупнотоннажных контейнерах, должны быть удалены от жилых массивов и приближены к транспортным узлам и транспортным магистралям, а также должны иметь подъездные пути, обеспечивающие маневренность крупногабаритных транспортных средств;</w:t>
      </w:r>
    </w:p>
    <w:p w:rsidR="00111E12" w:rsidRDefault="00111E12">
      <w:pPr>
        <w:pStyle w:val="underpoint"/>
      </w:pPr>
      <w:r>
        <w:t>4.2. исходя из планируемого количества товаропотоков и объемов загрузки, в ведомственный ПТО должны включаться:</w:t>
      </w:r>
    </w:p>
    <w:p w:rsidR="00111E12" w:rsidRDefault="00111E12">
      <w:pPr>
        <w:pStyle w:val="newncpi"/>
      </w:pPr>
      <w:r>
        <w:t>помещения таможенных органов;</w:t>
      </w:r>
    </w:p>
    <w:p w:rsidR="00111E12" w:rsidRDefault="00111E12">
      <w:pPr>
        <w:pStyle w:val="newncpi"/>
      </w:pPr>
      <w:r>
        <w:t>помещения для размещения рабочих мест специалистов по таможенному декларированию и иных работников лица, ответственного за содержание ведомственного ПТО;</w:t>
      </w:r>
    </w:p>
    <w:p w:rsidR="00111E12" w:rsidRDefault="00111E12">
      <w:pPr>
        <w:pStyle w:val="newncpi"/>
      </w:pPr>
      <w:r>
        <w:t>зал ожидания для лиц, представляющих таможенные документы;</w:t>
      </w:r>
    </w:p>
    <w:p w:rsidR="00111E12" w:rsidRDefault="00111E12">
      <w:pPr>
        <w:pStyle w:val="newncpi"/>
      </w:pPr>
      <w:r>
        <w:lastRenderedPageBreak/>
        <w:t>помещения для размещения иных государственных органов, структурных подразделений банка (при наличии необходимости);</w:t>
      </w:r>
    </w:p>
    <w:p w:rsidR="00111E12" w:rsidRDefault="00111E12">
      <w:pPr>
        <w:pStyle w:val="newncpi"/>
      </w:pPr>
      <w:r>
        <w:t>зона таможенного контроля для совершения таможенных операций и проведения таможенного контроля, включающая в себя площадку, имеющую усиленное асфальтное либо асфальтобетонное покрытие, для размещения транспортных средств, находящихся под таможенным контролем, с обязательной разметкой стояночных мест. При этом под стояночным местом понимается площадь для размещения транспортного средства с учетом его габаритов и необходимых боковых интервалов между ним и другим транспортным средством. Для грузовых транспортных средств такая площадь не может быть менее 100 кв. м, для легковых транспортных средств – менее 15 кв. м;</w:t>
      </w:r>
    </w:p>
    <w:p w:rsidR="00111E12" w:rsidRDefault="00111E12">
      <w:pPr>
        <w:pStyle w:val="underpoint"/>
      </w:pPr>
      <w:r>
        <w:t>4.3. помещения таможенных органов должны:</w:t>
      </w:r>
    </w:p>
    <w:p w:rsidR="00111E12" w:rsidRDefault="00111E12">
      <w:pPr>
        <w:pStyle w:val="newncpi"/>
      </w:pPr>
      <w:r>
        <w:t>располагаться в здании, которое, как правило, имеет общую границу с территорией зоны таможенного контроля;</w:t>
      </w:r>
    </w:p>
    <w:p w:rsidR="00111E12" w:rsidRDefault="00111E12">
      <w:pPr>
        <w:pStyle w:val="newncpi"/>
      </w:pPr>
      <w:r>
        <w:t>быть изолированы от иных помещений, в том числе от помещений специалистов по таможенному декларированию. Доступ лиц, не совершающих таможенные операции, в помещения таможенных органов должен быть ограничен;</w:t>
      </w:r>
    </w:p>
    <w:p w:rsidR="00111E12" w:rsidRDefault="00111E12">
      <w:pPr>
        <w:pStyle w:val="newncpi"/>
      </w:pPr>
      <w:r>
        <w:t>быть обустроены с учетом возможности реализации заявительного принципа одного окна;</w:t>
      </w:r>
    </w:p>
    <w:p w:rsidR="00111E12" w:rsidRDefault="00111E12">
      <w:pPr>
        <w:pStyle w:val="newncpi"/>
      </w:pPr>
      <w:r>
        <w:t>быть оборудованы офисной мебелью (из расчета один компьютерный стол и стул на одно рабочее место), организационной техникой (факсимильные аппараты и многофункциональные аппараты (копир, сканер, принтер), в том числе вычислительной техникой (серверным оборудованием, оборудованием, обеспечивающим функционирование локальной вычислительной сети таможенных органов, компьютерной техникой из расчета одна персональная электронная вычислительная машина, один источник бесперебойного питания и один принтер на одно рабочее место и отдельной персональной электронной вычислительной машиной для организации обмена информацией между локальной вычислительной сетью ведомственного ПТО и локальной вычислительной сетью инициатора путем создания демилитаризованной зоны), оснащенной необходимым программным обеспечением, и программно-аппаратным средством защиты информации, устанавливающим контролируемый обмен информацией с применением списков доступа (межсетевым экраном), имеющим сертификат соответствия, выданный в Национальной системе подтверждения соответствия Республики Беларусь, средствами связи и передачи данных (структурированной кабельной сетью, позволяющей подключать персональные электронные вычислительные машины рабочих мест должностных лиц таможенных органов к локальной вычислительной сети таможенных органов, и телефонными аппаратами, обеспечивающими телефонную связь внутри ведомственного ПТО, а также за его пределами) и выделенным каналом связи (каналом передачи данных и средствами передачи данных) для приема-передачи электронных данных о товарах и совершении в отношении их таможенных операций с необходимой для этих целей скоростью передачи информации (не менее 5 Мбит/с), оборудованным программно-аппаратными средствами криптографической защиты информации, имеющими сертификат соответствия, выданный в Национальной системе подтверждения соответствия Республики Беларусь, совместимыми с используемыми в таможенных органах программно-аппаратными средствами криптографической защиты информации, а также одним рабочим местом, оснащенным персональной электронной вычислительной машиной с необходимым программным обеспечением, подключенной к сети Интернет по выделенному каналу передачи данных и не имеющей подключения к локальной вычислительной сети таможенных органов;</w:t>
      </w:r>
    </w:p>
    <w:p w:rsidR="00111E12" w:rsidRDefault="00111E12">
      <w:pPr>
        <w:pStyle w:val="newncpi"/>
      </w:pPr>
      <w:r>
        <w:t>включать помещения:</w:t>
      </w:r>
    </w:p>
    <w:p w:rsidR="00111E12" w:rsidRDefault="00111E12">
      <w:pPr>
        <w:pStyle w:val="newncpi"/>
      </w:pPr>
      <w:r>
        <w:t xml:space="preserve">для организации рабочих мест должностных лиц структурного подразделения таможни, осуществляющих выпуск товаров (рабочие места таких должностных лиц должны размещаться в одном зале, где организуется рабочее место должностного лица, осуществляющего прием и выдачу документов), а также должностных лиц отделов тарифного регулирования, борьбы с контрабандой и административными таможенными правонарушениями, таможенных расследований, контроля за использованием акцизных </w:t>
      </w:r>
      <w:r>
        <w:lastRenderedPageBreak/>
        <w:t>марок, иных отделов таможни (при наличии необходимости). При этом площадь помещений определяется исходя из нормы 6 кв. м на 1 человека;</w:t>
      </w:r>
    </w:p>
    <w:p w:rsidR="00111E12" w:rsidRDefault="00111E12">
      <w:pPr>
        <w:pStyle w:val="newncpi"/>
      </w:pPr>
      <w:r>
        <w:t>для начальника отдела, расположенное таким образом, чтобы обеспечивалась возможность беспрепятственного обращения к нему заинтересованных лиц;</w:t>
      </w:r>
    </w:p>
    <w:p w:rsidR="00111E12" w:rsidRDefault="00111E12">
      <w:pPr>
        <w:pStyle w:val="newncpi"/>
      </w:pPr>
      <w:r>
        <w:t>для хранения архивных документов, номенклатурных дел, книг и журналов, технических средств таможенного контроля;</w:t>
      </w:r>
    </w:p>
    <w:p w:rsidR="00111E12" w:rsidRDefault="00111E12">
      <w:pPr>
        <w:pStyle w:val="newncpi"/>
      </w:pPr>
      <w:r>
        <w:t>для установки серверов;</w:t>
      </w:r>
    </w:p>
    <w:p w:rsidR="00111E12" w:rsidRDefault="00111E12">
      <w:pPr>
        <w:pStyle w:val="newncpi"/>
      </w:pPr>
      <w:r>
        <w:t>для бытовых нужд, в том числе гардеробную, уборную, душевую, помещение для отдыха и приема пищи, расположенные отдельно от бытовых и санитарно-гигиенических помещений для иных лиц;</w:t>
      </w:r>
    </w:p>
    <w:p w:rsidR="00111E12" w:rsidRDefault="00111E12">
      <w:pPr>
        <w:pStyle w:val="underpoint"/>
      </w:pPr>
      <w:r>
        <w:t>4.4. ведомственный ПТО должен быть оборудован:</w:t>
      </w:r>
    </w:p>
    <w:p w:rsidR="00111E12" w:rsidRDefault="00111E12">
      <w:pPr>
        <w:pStyle w:val="newncpi"/>
      </w:pPr>
      <w:r>
        <w:t>системой электропитания, обеспечивающей бесперебойную подачу электрической энергии к источникам потребления и содержащей резервный источник питания;</w:t>
      </w:r>
    </w:p>
    <w:p w:rsidR="00111E12" w:rsidRDefault="00111E12">
      <w:pPr>
        <w:pStyle w:val="newncpi"/>
      </w:pPr>
      <w:r>
        <w:t>автоматизированной системой электронного мониторинга очередности представления документов для совершения таможенных операций в таможенные органы;</w:t>
      </w:r>
    </w:p>
    <w:p w:rsidR="00111E12" w:rsidRDefault="00111E12">
      <w:pPr>
        <w:pStyle w:val="newncpi"/>
      </w:pPr>
      <w:r>
        <w:t>системой видеонаблюдения, обеспечивающей контроль за периметром территории ведомственного ПТО, контроль в зоне таможенного контроля, в других местах, где находятся товары и транспортные средства, находящиеся под таможенным контролем, а также обеспечивающей видео- и аудиоконтроль за рабочими местами должностных лиц таможенных органов, совершающих таможенные операции в ведомственном ПТО, с доступом к информации, поступающей с рабочих мест должностных лиц таможенных органов только должностным лицам таможенных органов;</w:t>
      </w:r>
    </w:p>
    <w:p w:rsidR="00111E12" w:rsidRDefault="00111E12">
      <w:pPr>
        <w:pStyle w:val="newncpi"/>
      </w:pPr>
      <w:r>
        <w:t>ограждением территории ведомственного ПТО с организацией пропускного режима и охраны этой территории;</w:t>
      </w:r>
    </w:p>
    <w:p w:rsidR="00111E12" w:rsidRDefault="00111E12">
      <w:pPr>
        <w:pStyle w:val="newncpi"/>
      </w:pPr>
      <w:r>
        <w:t>весовым оборудованием, позволяющим взвешивать различные категории товаров, в том числе крупногабаритные и тяжеловесные товары, а также транспортные средства;</w:t>
      </w:r>
    </w:p>
    <w:p w:rsidR="00111E12" w:rsidRDefault="00111E12">
      <w:pPr>
        <w:pStyle w:val="newncpi"/>
      </w:pPr>
      <w:r>
        <w:t>погрузо-разгрузочными средствами, обеспечивающими возможность проведения таких работ в отношении крупногабаритных и тяжеловесных товаров;</w:t>
      </w:r>
    </w:p>
    <w:p w:rsidR="00111E12" w:rsidRDefault="00111E12">
      <w:pPr>
        <w:pStyle w:val="underpoint"/>
      </w:pPr>
      <w:r>
        <w:t>4.5. при нахождении ведомственного ПТО вне маршрутов общественного транспорта лицо, ответственное за содержание ведомственного ПТО, должно обеспечить своевременную в соответствии с распорядком работы ведомственного ПТО доставку должностных лиц таможни в ведомственное ПТО и обратно;</w:t>
      </w:r>
    </w:p>
    <w:p w:rsidR="00111E12" w:rsidRDefault="00111E12">
      <w:pPr>
        <w:pStyle w:val="underpoint"/>
      </w:pPr>
      <w:r>
        <w:t>4.6. в непосредственной близости от ведомственного ПТО должны быть организованы автомобильные парковки, позволяющие разместить транспортные средства, принадлежащие должностным лицам таможни, работникам лица, ответственного за содержание ведомственного ПТО, и иным лицам;</w:t>
      </w:r>
    </w:p>
    <w:p w:rsidR="00111E12" w:rsidRDefault="00111E12">
      <w:pPr>
        <w:pStyle w:val="underpoint"/>
      </w:pPr>
      <w:r>
        <w:t>4.7. подъездные пути к ведомственному ПТО должны быть организованы таким образом, чтобы обеспечивать свободную маневренность транспортным средствам исходя из объемов загрузки ведомственного ПТО с учетом количества легкового и грузового автотранспорта, прибывающего в ведомственный ПТО.</w:t>
      </w:r>
    </w:p>
    <w:p w:rsidR="00111E12" w:rsidRDefault="00111E12">
      <w:pPr>
        <w:pStyle w:val="point"/>
      </w:pPr>
      <w:r>
        <w:t>5. Решение о согласовании предложения об открытии ведомственного ПТО либо об отказе в его согласовании принимается таможней в сроки, указанные в пункте 25.21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111E12" w:rsidRDefault="00111E12">
      <w:pPr>
        <w:pStyle w:val="point"/>
      </w:pPr>
      <w:r>
        <w:t>6. Таможня отказывает в принятии заявления в трехдневный срок со дня подачи такого заявления при непредставлении инициатором вместе с заявлением документов, указанных в пункте 25.21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111E12" w:rsidRDefault="00111E12">
      <w:pPr>
        <w:pStyle w:val="newncpi"/>
      </w:pPr>
      <w:r>
        <w:t>Решение об отказе в принятии заявления оформляется в письменном виде с указанием причин, послуживших основанием для принятия такого решения, и направляется инициатору не позднее пяти дней со дня его принятия.</w:t>
      </w:r>
    </w:p>
    <w:p w:rsidR="00111E12" w:rsidRDefault="00111E12">
      <w:pPr>
        <w:pStyle w:val="point"/>
      </w:pPr>
      <w:r>
        <w:t xml:space="preserve">7. Таможня в соответствии со статьей 25 Закона Республики Беларусь от 28 октября 2008 года «Об основах административных процедур» (Национальный реестр правовых </w:t>
      </w:r>
      <w:r>
        <w:lastRenderedPageBreak/>
        <w:t>актов Республики Беларусь, 2008 г., № 264, 2/1530) принимает решение об отказе в согласовании предложения об открытии ведомственного ПТО в том числе в следующих случаях:</w:t>
      </w:r>
    </w:p>
    <w:p w:rsidR="00111E12" w:rsidRDefault="00111E12">
      <w:pPr>
        <w:pStyle w:val="newncpi"/>
      </w:pPr>
      <w:r>
        <w:t>в регионе деятельности таможни имеются республиканские пункты таможенного оформления, ведомственные ПТО и дальнейшее увеличение количества ведомственных ПТО не вызвано объективной необходимостью;</w:t>
      </w:r>
    </w:p>
    <w:p w:rsidR="00111E12" w:rsidRDefault="00111E12">
      <w:pPr>
        <w:pStyle w:val="newncpi"/>
      </w:pPr>
      <w:r>
        <w:t>здания, помещения и территории, на которых предлагается открытие ведомственного ПТО, не соответствуют требованиям, указанным в подпунктах 4.1, 4.2, абзацах втором–четвертом, шестом–одиннадцатом подпункта 4.3 и подпункте 4.7 пункта 4 настоящей Инструкции;</w:t>
      </w:r>
    </w:p>
    <w:p w:rsidR="00111E12" w:rsidRDefault="00111E12">
      <w:pPr>
        <w:pStyle w:val="newncpi"/>
      </w:pPr>
      <w:r>
        <w:t>помещения таможенного органа не соответствуют установленным санитарным нормам и правилам, требованиям технических нормативных правовых актов в области энергетического надзора и системы противопожарного нормирования и стандартизации;</w:t>
      </w:r>
    </w:p>
    <w:p w:rsidR="00111E12" w:rsidRDefault="00111E12">
      <w:pPr>
        <w:pStyle w:val="newncpi"/>
      </w:pPr>
      <w:r>
        <w:t>имеются препятствия для создания постоянной зоны таможенного контроля на территории, предлагаемой в качестве ведомственного ПТО, либо к месту нахождения этой территории движение грузовых автомобилей запрещено.</w:t>
      </w:r>
    </w:p>
    <w:p w:rsidR="00111E12" w:rsidRDefault="00111E12">
      <w:pPr>
        <w:pStyle w:val="point"/>
      </w:pPr>
      <w:r>
        <w:t>8. О принятом решении о согласовании предложения об открытии ведомственного ПТО либо об отказе в его согласовании таможня в течение пяти дней со дня принятия такого решения письменно уведомляет инициатора.</w:t>
      </w:r>
    </w:p>
    <w:p w:rsidR="00111E12" w:rsidRDefault="00111E12">
      <w:pPr>
        <w:pStyle w:val="newncpi"/>
      </w:pPr>
      <w:r>
        <w:t>О принятом решении об отказе в согласовании предложения об открытии ведомственного ПТО таможня в течение пяти дней со дня принятия такого решения письменно уведомляет ГТК с указанием причин, послуживших основанием для такого отказа.</w:t>
      </w:r>
    </w:p>
    <w:p w:rsidR="00111E12" w:rsidRDefault="00111E12">
      <w:pPr>
        <w:pStyle w:val="point"/>
      </w:pPr>
      <w:r>
        <w:t>9. Согласованное предложение об открытии ведомственного ПТО с прилагаемыми к нему документами таможня направляет в ГТК для принятия решения об открытии ведомственного ПТО.</w:t>
      </w:r>
    </w:p>
    <w:p w:rsidR="00111E12" w:rsidRDefault="00111E12">
      <w:pPr>
        <w:pStyle w:val="point"/>
      </w:pPr>
      <w:r>
        <w:t>10. Решение об открытии ведомственного ПТО оформляется в виде постановления ГТК.</w:t>
      </w:r>
    </w:p>
    <w:p w:rsidR="00111E12" w:rsidRDefault="00111E12">
      <w:pPr>
        <w:pStyle w:val="point"/>
      </w:pPr>
      <w:r>
        <w:t>11. ГТК отказывает в открытии ведомственного ПТО в случае, если такое открытие повлечет необходимость увеличения штатной численности таможни и создания структурного подразделения таможни для совершения таможенных операций и проведения таможенного контроля в предлагаемом к открытию ведомственном ПТО.</w:t>
      </w:r>
    </w:p>
    <w:p w:rsidR="00111E12" w:rsidRDefault="00111E12">
      <w:pPr>
        <w:pStyle w:val="point"/>
      </w:pPr>
      <w:r>
        <w:t>12. О принятом решении об отказе в открытии ведомственного ПТО в течение пяти дней со дня принятия такого решения ГТК письменно уведомляет таможню, в регионе деятельности которой предлагалось открытие ведомственного ПТО.</w:t>
      </w:r>
    </w:p>
    <w:p w:rsidR="00111E12" w:rsidRDefault="00111E12">
      <w:pPr>
        <w:pStyle w:val="newncpi"/>
      </w:pPr>
      <w:r>
        <w:t>Таможня при получении сведений о принятом ГТК решении об отказе в открытии ведомственного ПТО информирует об этом инициатора в письменной форме.</w:t>
      </w:r>
    </w:p>
    <w:p w:rsidR="00111E12" w:rsidRDefault="00111E12">
      <w:pPr>
        <w:pStyle w:val="chapter"/>
      </w:pPr>
      <w:r>
        <w:t>ГЛАВА 3</w:t>
      </w:r>
      <w:r>
        <w:br/>
        <w:t>ПОРЯДОК УПРАЗДНЕНИЯ ВЕДОМСТВЕННЫХ ПТО</w:t>
      </w:r>
    </w:p>
    <w:p w:rsidR="00111E12" w:rsidRDefault="00111E12">
      <w:pPr>
        <w:pStyle w:val="point"/>
      </w:pPr>
      <w:r>
        <w:t>13. Ведомственные ПТО упраздняются в случае:</w:t>
      </w:r>
    </w:p>
    <w:p w:rsidR="00111E12" w:rsidRDefault="00111E12">
      <w:pPr>
        <w:pStyle w:val="newncpi"/>
      </w:pPr>
      <w:r>
        <w:t>невыполнения лицом, ответственным за содержание ведомственного ПТО, обязательства, определенного абзацем седьмым части первой пункта 3 настоящей Инструкции;</w:t>
      </w:r>
    </w:p>
    <w:p w:rsidR="00111E12" w:rsidRDefault="00111E12">
      <w:pPr>
        <w:pStyle w:val="newncpi"/>
      </w:pPr>
      <w:r>
        <w:t>направления в ГТК письменного ходатайства лица, ответственного за содержание ведомственного ПТО;</w:t>
      </w:r>
    </w:p>
    <w:p w:rsidR="00111E12" w:rsidRDefault="00111E12">
      <w:pPr>
        <w:pStyle w:val="newncpi"/>
      </w:pPr>
      <w:r>
        <w:t>ликвидации лица, ответственного за содержание ведомственного ПТО;</w:t>
      </w:r>
    </w:p>
    <w:p w:rsidR="00111E12" w:rsidRDefault="00111E12">
      <w:pPr>
        <w:pStyle w:val="newncpi"/>
      </w:pPr>
      <w:r>
        <w:t>реорганизации в форме слияния, разделения и присоединения лица, ответственного за содержание ведомственного ПТО;</w:t>
      </w:r>
    </w:p>
    <w:p w:rsidR="00111E12" w:rsidRDefault="00111E12">
      <w:pPr>
        <w:pStyle w:val="newncpi"/>
      </w:pPr>
      <w:r>
        <w:t>ликвидации склада временного хранения или свободного склада, на территории которого размещен ведомственный ПТО;</w:t>
      </w:r>
    </w:p>
    <w:p w:rsidR="00111E12" w:rsidRDefault="00111E12">
      <w:pPr>
        <w:pStyle w:val="newncpi"/>
      </w:pPr>
      <w:r>
        <w:t>прекращения права собственности, хозяйственного ведения, оперативного управления или аренды у лица, ответственного за содержание ведомственного ПТО, на здание, помещения в здании и территорию, на которых размещен ведомственный ПТО;</w:t>
      </w:r>
    </w:p>
    <w:p w:rsidR="00111E12" w:rsidRDefault="00111E12">
      <w:pPr>
        <w:pStyle w:val="newncpi"/>
      </w:pPr>
      <w:r>
        <w:lastRenderedPageBreak/>
        <w:t>повторного в течение календарного года выявления ГТК либо таможней, в регионе деятельности которой размещен ведомственный ПТО, несоответствия обозначения зоны таможенного контроля требованиям, определенным пунктами 20–23 Положения о порядке создания и обозначения зон таможенного контроля и правовом режиме зоны таможенного контроля, утвержденного постановлением Совета Министров Республики Беларусь от 24 мая 2007 г. № 674 (Национальный реестр правовых актов Республики Беларусь, 2007 г., № 131, 5/25262), а также несоответствия ведомственного ПТО требованиям, определенным подпунктами 4.2–4.7 пункта 4 настоящей Инструкции;</w:t>
      </w:r>
    </w:p>
    <w:p w:rsidR="00111E12" w:rsidRDefault="00111E12">
      <w:pPr>
        <w:pStyle w:val="newncpi"/>
      </w:pPr>
      <w:r>
        <w:t>когда в соответствии со среднестатистическими данными о количестве таможенных операций, совершаемых должностными лицами таможенного органа в ведомственном ПТО, не требуется постоянное нахождение таких должностных лиц в данном ведомственном ПТО;</w:t>
      </w:r>
    </w:p>
    <w:p w:rsidR="00111E12" w:rsidRDefault="00111E12">
      <w:pPr>
        <w:pStyle w:val="newncpi"/>
      </w:pPr>
      <w:r>
        <w:t>изменения структуры либо штатного расписания таможни, в регионе деятельности которой размещен ведомственный ПТО.</w:t>
      </w:r>
    </w:p>
    <w:p w:rsidR="00111E12" w:rsidRDefault="00111E12">
      <w:pPr>
        <w:pStyle w:val="point"/>
      </w:pPr>
      <w:r>
        <w:t>14. Решение об упразднении ведомственного ПТО оформляется в виде постановления ГТК.</w:t>
      </w:r>
    </w:p>
    <w:p w:rsidR="00111E12" w:rsidRDefault="00111E12">
      <w:pPr>
        <w:pStyle w:val="newncpi"/>
      </w:pPr>
      <w:r>
        <w:t> </w:t>
      </w:r>
    </w:p>
    <w:p w:rsidR="00AB42ED" w:rsidRDefault="00AB42ED"/>
    <w:sectPr w:rsidR="00AB42ED" w:rsidSect="00111E12">
      <w:headerReference w:type="default" r:id="rId6"/>
      <w:pgSz w:w="11906" w:h="16838"/>
      <w:pgMar w:top="560" w:right="1120" w:bottom="560" w:left="1400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B9" w:rsidRDefault="00ED00B9" w:rsidP="00111E12">
      <w:r>
        <w:separator/>
      </w:r>
    </w:p>
  </w:endnote>
  <w:endnote w:type="continuationSeparator" w:id="0">
    <w:p w:rsidR="00ED00B9" w:rsidRDefault="00ED00B9" w:rsidP="0011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B9" w:rsidRDefault="00ED00B9" w:rsidP="00111E12">
      <w:r>
        <w:separator/>
      </w:r>
    </w:p>
  </w:footnote>
  <w:footnote w:type="continuationSeparator" w:id="0">
    <w:p w:rsidR="00ED00B9" w:rsidRDefault="00ED00B9" w:rsidP="00111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202"/>
      <w:docPartObj>
        <w:docPartGallery w:val="Page Numbers (Top of Page)"/>
        <w:docPartUnique/>
      </w:docPartObj>
    </w:sdtPr>
    <w:sdtContent>
      <w:p w:rsidR="00111E12" w:rsidRDefault="000A1969">
        <w:pPr>
          <w:pStyle w:val="a5"/>
          <w:jc w:val="center"/>
        </w:pPr>
        <w:fldSimple w:instr=" PAGE   \* MERGEFORMAT ">
          <w:r w:rsidR="00051E22">
            <w:rPr>
              <w:noProof/>
            </w:rPr>
            <w:t>36</w:t>
          </w:r>
        </w:fldSimple>
      </w:p>
    </w:sdtContent>
  </w:sdt>
  <w:p w:rsidR="00111E12" w:rsidRDefault="00111E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12"/>
    <w:rsid w:val="00051E22"/>
    <w:rsid w:val="000A1969"/>
    <w:rsid w:val="00111E12"/>
    <w:rsid w:val="00666C66"/>
    <w:rsid w:val="00AB42ED"/>
    <w:rsid w:val="00E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E1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11E12"/>
    <w:rPr>
      <w:color w:val="154C94"/>
      <w:u w:val="single"/>
    </w:rPr>
  </w:style>
  <w:style w:type="paragraph" w:customStyle="1" w:styleId="part">
    <w:name w:val="part"/>
    <w:basedOn w:val="a"/>
    <w:rsid w:val="00111E12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11E12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11E12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11E12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11E12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11E12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11E12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11E12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11E12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11E12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11E12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11E12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1E12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11E12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11E12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11E12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11E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11E12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11E12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11E12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11E12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11E12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11E12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11E12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11E12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11E12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11E12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11E12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11E12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11E12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11E12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1E12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11E12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11E12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11E12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11E12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11E12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11E12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11E12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11E12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11E12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11E12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11E12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11E12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11E12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11E12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11E12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11E12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11E12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11E12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11E12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11E12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11E12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11E12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11E12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11E12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11E1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11E12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11E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1E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1E1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11E1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11E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1E1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11E1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11E1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11E12"/>
    <w:rPr>
      <w:rFonts w:ascii="Symbol" w:hAnsi="Symbol" w:hint="default"/>
    </w:rPr>
  </w:style>
  <w:style w:type="character" w:customStyle="1" w:styleId="onewind3">
    <w:name w:val="onewind3"/>
    <w:basedOn w:val="a0"/>
    <w:rsid w:val="00111E12"/>
    <w:rPr>
      <w:rFonts w:ascii="Wingdings 3" w:hAnsi="Wingdings 3" w:hint="default"/>
    </w:rPr>
  </w:style>
  <w:style w:type="character" w:customStyle="1" w:styleId="onewind2">
    <w:name w:val="onewind2"/>
    <w:basedOn w:val="a0"/>
    <w:rsid w:val="00111E12"/>
    <w:rPr>
      <w:rFonts w:ascii="Wingdings 2" w:hAnsi="Wingdings 2" w:hint="default"/>
    </w:rPr>
  </w:style>
  <w:style w:type="character" w:customStyle="1" w:styleId="onewind">
    <w:name w:val="onewind"/>
    <w:basedOn w:val="a0"/>
    <w:rsid w:val="00111E12"/>
    <w:rPr>
      <w:rFonts w:ascii="Wingdings" w:hAnsi="Wingdings" w:hint="default"/>
    </w:rPr>
  </w:style>
  <w:style w:type="character" w:customStyle="1" w:styleId="rednoun">
    <w:name w:val="rednoun"/>
    <w:basedOn w:val="a0"/>
    <w:rsid w:val="00111E12"/>
  </w:style>
  <w:style w:type="character" w:customStyle="1" w:styleId="post">
    <w:name w:val="post"/>
    <w:basedOn w:val="a0"/>
    <w:rsid w:val="00111E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1E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11E1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11E1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11E12"/>
    <w:rPr>
      <w:rFonts w:ascii="Arial" w:hAnsi="Arial" w:cs="Arial" w:hint="default"/>
    </w:rPr>
  </w:style>
  <w:style w:type="table" w:customStyle="1" w:styleId="tablencpi">
    <w:name w:val="tablencpi"/>
    <w:basedOn w:val="a1"/>
    <w:rsid w:val="00111E1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1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1E12"/>
  </w:style>
  <w:style w:type="paragraph" w:styleId="a7">
    <w:name w:val="footer"/>
    <w:basedOn w:val="a"/>
    <w:link w:val="a8"/>
    <w:uiPriority w:val="99"/>
    <w:semiHidden/>
    <w:unhideWhenUsed/>
    <w:rsid w:val="0011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10671</Words>
  <Characters>60828</Characters>
  <Application>Microsoft Office Word</Application>
  <DocSecurity>4</DocSecurity>
  <Lines>506</Lines>
  <Paragraphs>142</Paragraphs>
  <ScaleCrop>false</ScaleCrop>
  <Company/>
  <LinksUpToDate>false</LinksUpToDate>
  <CharactersWithSpaces>71357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PopokMV</dc:creator>
  <cp:lastModifiedBy>Plyshevskayama</cp:lastModifiedBy>
  <cp:revision>2</cp:revision>
  <dcterms:created xsi:type="dcterms:W3CDTF">2018-05-24T06:17:00Z</dcterms:created>
  <dcterms:modified xsi:type="dcterms:W3CDTF">2018-05-24T06:17:00Z</dcterms:modified>
</cp:coreProperties>
</file>