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E0" w:rsidRPr="009355E0" w:rsidRDefault="009355E0" w:rsidP="009355E0">
      <w:pPr>
        <w:spacing w:after="0" w:line="240" w:lineRule="auto"/>
        <w:jc w:val="center"/>
        <w:rPr>
          <w:rFonts w:ascii="Times New Roman" w:hAnsi="Times New Roman" w:cs="Times New Roman"/>
          <w:sz w:val="28"/>
          <w:szCs w:val="28"/>
        </w:rPr>
      </w:pPr>
      <w:bookmarkStart w:id="0" w:name="_GoBack"/>
      <w:bookmarkEnd w:id="0"/>
      <w:r w:rsidRPr="009355E0">
        <w:rPr>
          <w:rFonts w:ascii="Times New Roman" w:hAnsi="Times New Roman" w:cs="Times New Roman"/>
          <w:sz w:val="28"/>
          <w:szCs w:val="28"/>
        </w:rPr>
        <w:t>СВЕДЕНИЯ ИЗ НАЦИОНАЛЬНОГО ТАМОЖЕННОГО РЕЕСТРА ОБЪЕКТОВ ИНТЕЛЛЕКТУАЛЬНОЙ</w:t>
      </w:r>
    </w:p>
    <w:p w:rsidR="00425DFD" w:rsidRPr="00A24564" w:rsidRDefault="009355E0" w:rsidP="009355E0">
      <w:pPr>
        <w:spacing w:after="0" w:line="240" w:lineRule="auto"/>
        <w:jc w:val="center"/>
        <w:rPr>
          <w:rFonts w:ascii="Times New Roman" w:hAnsi="Times New Roman" w:cs="Times New Roman"/>
          <w:sz w:val="28"/>
          <w:szCs w:val="28"/>
        </w:rPr>
      </w:pPr>
      <w:r w:rsidRPr="009355E0">
        <w:rPr>
          <w:rFonts w:ascii="Times New Roman" w:hAnsi="Times New Roman" w:cs="Times New Roman"/>
          <w:sz w:val="28"/>
          <w:szCs w:val="28"/>
        </w:rPr>
        <w:t>СОБСТВЕННОСТИ</w:t>
      </w:r>
    </w:p>
    <w:p w:rsidR="001C22AC" w:rsidRPr="00A24564" w:rsidRDefault="004B74DC" w:rsidP="00425DFD">
      <w:pPr>
        <w:spacing w:after="0" w:line="240" w:lineRule="auto"/>
        <w:jc w:val="center"/>
        <w:rPr>
          <w:rFonts w:ascii="Times New Roman" w:hAnsi="Times New Roman" w:cs="Times New Roman"/>
          <w:sz w:val="28"/>
          <w:szCs w:val="28"/>
        </w:rPr>
      </w:pPr>
      <w:r w:rsidRPr="004B74DC">
        <w:rPr>
          <w:rFonts w:ascii="Times New Roman" w:hAnsi="Times New Roman" w:cs="Times New Roman"/>
          <w:sz w:val="24"/>
          <w:szCs w:val="28"/>
        </w:rPr>
        <w:t>(</w:t>
      </w:r>
      <w:r w:rsidR="006D6D7A">
        <w:rPr>
          <w:rFonts w:ascii="Times New Roman" w:hAnsi="Times New Roman" w:cs="Times New Roman"/>
          <w:sz w:val="24"/>
          <w:szCs w:val="28"/>
        </w:rPr>
        <w:t xml:space="preserve">обновлены </w:t>
      </w:r>
      <w:r w:rsidR="0001218A">
        <w:rPr>
          <w:rFonts w:ascii="Times New Roman" w:hAnsi="Times New Roman" w:cs="Times New Roman"/>
          <w:sz w:val="24"/>
          <w:szCs w:val="28"/>
          <w:lang w:val="en-US"/>
        </w:rPr>
        <w:t>12.06.2026</w:t>
      </w:r>
      <w:r w:rsidR="00204E55">
        <w:rPr>
          <w:rFonts w:ascii="Times New Roman" w:hAnsi="Times New Roman" w:cs="Times New Roman"/>
          <w:sz w:val="24"/>
          <w:szCs w:val="28"/>
          <w:lang w:val="en-US"/>
        </w:rPr>
        <w:t xml:space="preserve"> </w:t>
      </w:r>
      <w:r w:rsidR="0001218A">
        <w:rPr>
          <w:rFonts w:ascii="Times New Roman" w:hAnsi="Times New Roman" w:cs="Times New Roman"/>
          <w:sz w:val="24"/>
          <w:szCs w:val="28"/>
          <w:lang w:val="en-US"/>
        </w:rPr>
        <w:t>г.</w:t>
      </w:r>
      <w:r w:rsidRPr="004B74DC">
        <w:rPr>
          <w:rFonts w:ascii="Times New Roman" w:hAnsi="Times New Roman" w:cs="Times New Roman"/>
          <w:sz w:val="24"/>
          <w:szCs w:val="28"/>
        </w:rPr>
        <w:t>)</w:t>
      </w:r>
    </w:p>
    <w:p w:rsidR="001C22AC" w:rsidRPr="00A24564" w:rsidRDefault="001C22AC" w:rsidP="001C22AC">
      <w:pPr>
        <w:spacing w:after="0" w:line="240" w:lineRule="auto"/>
        <w:rPr>
          <w:rFonts w:ascii="Times New Roman" w:hAnsi="Times New Roman" w:cs="Times New Roman"/>
          <w:sz w:val="28"/>
          <w:szCs w:val="28"/>
        </w:rPr>
      </w:pPr>
    </w:p>
    <w:tbl>
      <w:tblPr>
        <w:tblW w:w="15919" w:type="dxa"/>
        <w:tblLayout w:type="fixed"/>
        <w:tblLook w:val="00A0" w:firstRow="1" w:lastRow="0" w:firstColumn="1" w:lastColumn="0" w:noHBand="0" w:noVBand="0"/>
      </w:tblPr>
      <w:tblGrid>
        <w:gridCol w:w="529"/>
        <w:gridCol w:w="1415"/>
        <w:gridCol w:w="1694"/>
        <w:gridCol w:w="1553"/>
        <w:gridCol w:w="1694"/>
        <w:gridCol w:w="1976"/>
        <w:gridCol w:w="1411"/>
        <w:gridCol w:w="1412"/>
        <w:gridCol w:w="1271"/>
        <w:gridCol w:w="1834"/>
        <w:gridCol w:w="1130"/>
      </w:tblGrid>
      <w:tr w:rsidR="007935C6" w:rsidRPr="00B37F4B" w:rsidTr="0001218A">
        <w:trPr>
          <w:trHeight w:val="1285"/>
        </w:trPr>
        <w:tc>
          <w:tcPr>
            <w:tcW w:w="529" w:type="dxa"/>
            <w:tcBorders>
              <w:top w:val="single" w:sz="4" w:space="0" w:color="000000"/>
              <w:left w:val="single" w:sz="4" w:space="0" w:color="000000"/>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 п/п</w:t>
            </w:r>
          </w:p>
        </w:tc>
        <w:tc>
          <w:tcPr>
            <w:tcW w:w="1415" w:type="dxa"/>
            <w:tcBorders>
              <w:top w:val="single" w:sz="4" w:space="0" w:color="000000"/>
              <w:left w:val="nil"/>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bookmarkStart w:id="1" w:name="RANGE_B1_J20"/>
            <w:r w:rsidRPr="00B37F4B">
              <w:rPr>
                <w:rFonts w:ascii="Times New Roman" w:hAnsi="Times New Roman" w:cs="Times New Roman"/>
                <w:color w:val="000000"/>
                <w:sz w:val="16"/>
                <w:szCs w:val="16"/>
                <w:lang w:eastAsia="ru-RU"/>
              </w:rPr>
              <w:t>Регистрационный номер объекта интеллектуальной собственности по реестру</w:t>
            </w:r>
            <w:bookmarkEnd w:id="1"/>
          </w:p>
        </w:tc>
        <w:tc>
          <w:tcPr>
            <w:tcW w:w="1694" w:type="dxa"/>
            <w:tcBorders>
              <w:top w:val="single" w:sz="4" w:space="0" w:color="000000"/>
              <w:left w:val="nil"/>
              <w:bottom w:val="single" w:sz="4" w:space="0" w:color="auto"/>
              <w:right w:val="single" w:sz="4" w:space="0" w:color="000000"/>
            </w:tcBorders>
          </w:tcPr>
          <w:p w:rsidR="007935C6" w:rsidRPr="00B37F4B" w:rsidRDefault="007935C6" w:rsidP="00F35D74">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Наименование (описание, изображение) объекта интеллектуальной собственности</w:t>
            </w:r>
          </w:p>
        </w:tc>
        <w:tc>
          <w:tcPr>
            <w:tcW w:w="1553" w:type="dxa"/>
            <w:tcBorders>
              <w:top w:val="single" w:sz="4" w:space="0" w:color="000000"/>
              <w:left w:val="nil"/>
              <w:bottom w:val="single" w:sz="4" w:space="0" w:color="auto"/>
              <w:right w:val="single" w:sz="4" w:space="0" w:color="000000"/>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Наимено</w:t>
            </w:r>
            <w:r>
              <w:rPr>
                <w:rFonts w:ascii="Times New Roman" w:hAnsi="Times New Roman" w:cs="Times New Roman"/>
                <w:color w:val="000000"/>
                <w:sz w:val="16"/>
                <w:szCs w:val="16"/>
                <w:lang w:eastAsia="ru-RU"/>
              </w:rPr>
              <w:t xml:space="preserve">вание, </w:t>
            </w:r>
            <w:r w:rsidRPr="00B37F4B">
              <w:rPr>
                <w:rFonts w:ascii="Times New Roman" w:hAnsi="Times New Roman" w:cs="Times New Roman"/>
                <w:color w:val="000000"/>
                <w:sz w:val="16"/>
                <w:szCs w:val="16"/>
                <w:lang w:eastAsia="ru-RU"/>
              </w:rPr>
              <w:t>номер и дата документа, подтверждающего наличие и принадлежность права на объект интеллектуальной собственности</w:t>
            </w:r>
          </w:p>
        </w:tc>
        <w:tc>
          <w:tcPr>
            <w:tcW w:w="1694" w:type="dxa"/>
            <w:tcBorders>
              <w:top w:val="single" w:sz="4" w:space="0" w:color="000000"/>
              <w:left w:val="nil"/>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Наименование товаров, содержащих объект интеллектуальной собственности</w:t>
            </w:r>
          </w:p>
        </w:tc>
        <w:tc>
          <w:tcPr>
            <w:tcW w:w="1976" w:type="dxa"/>
            <w:tcBorders>
              <w:top w:val="single" w:sz="4" w:space="0" w:color="000000"/>
              <w:left w:val="nil"/>
              <w:bottom w:val="single" w:sz="4" w:space="0" w:color="auto"/>
              <w:right w:val="single" w:sz="4" w:space="0" w:color="000000"/>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 xml:space="preserve">Класс товаров </w:t>
            </w:r>
            <w:r>
              <w:rPr>
                <w:rFonts w:ascii="Times New Roman" w:hAnsi="Times New Roman" w:cs="Times New Roman"/>
                <w:color w:val="000000"/>
                <w:sz w:val="16"/>
                <w:szCs w:val="16"/>
                <w:lang w:eastAsia="ru-RU"/>
              </w:rPr>
              <w:t>по МКТУ/</w:t>
            </w:r>
            <w:r w:rsidRPr="00B37F4B">
              <w:rPr>
                <w:rFonts w:ascii="Times New Roman" w:hAnsi="Times New Roman" w:cs="Times New Roman"/>
                <w:color w:val="000000"/>
                <w:sz w:val="16"/>
                <w:szCs w:val="16"/>
                <w:lang w:eastAsia="ru-RU"/>
              </w:rPr>
              <w:t xml:space="preserve">коды </w:t>
            </w:r>
            <w:r>
              <w:rPr>
                <w:rFonts w:ascii="Times New Roman" w:hAnsi="Times New Roman" w:cs="Times New Roman"/>
                <w:color w:val="000000"/>
                <w:sz w:val="16"/>
                <w:szCs w:val="16"/>
                <w:lang w:eastAsia="ru-RU"/>
              </w:rPr>
              <w:t xml:space="preserve">товаров по </w:t>
            </w:r>
            <w:r w:rsidRPr="00B37F4B">
              <w:rPr>
                <w:rFonts w:ascii="Times New Roman" w:hAnsi="Times New Roman" w:cs="Times New Roman"/>
                <w:color w:val="000000"/>
                <w:sz w:val="16"/>
                <w:szCs w:val="16"/>
                <w:lang w:eastAsia="ru-RU"/>
              </w:rPr>
              <w:t>ТН ВЭД</w:t>
            </w:r>
            <w:r>
              <w:rPr>
                <w:rFonts w:ascii="Times New Roman" w:hAnsi="Times New Roman" w:cs="Times New Roman"/>
                <w:color w:val="000000"/>
                <w:sz w:val="16"/>
                <w:szCs w:val="16"/>
                <w:lang w:eastAsia="ru-RU"/>
              </w:rPr>
              <w:t xml:space="preserve"> </w:t>
            </w:r>
            <w:r w:rsidRPr="00B37F4B">
              <w:rPr>
                <w:rFonts w:ascii="Times New Roman" w:hAnsi="Times New Roman" w:cs="Times New Roman"/>
                <w:color w:val="000000"/>
                <w:sz w:val="16"/>
                <w:szCs w:val="16"/>
                <w:lang w:eastAsia="ru-RU"/>
              </w:rPr>
              <w:t>ЕАЭС</w:t>
            </w:r>
          </w:p>
        </w:tc>
        <w:tc>
          <w:tcPr>
            <w:tcW w:w="1411" w:type="dxa"/>
            <w:tcBorders>
              <w:top w:val="single" w:sz="4" w:space="0" w:color="000000"/>
              <w:left w:val="nil"/>
              <w:bottom w:val="single" w:sz="4" w:space="0" w:color="auto"/>
              <w:right w:val="single" w:sz="4" w:space="0" w:color="000000"/>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 xml:space="preserve">Сведения </w:t>
            </w:r>
            <w:r>
              <w:rPr>
                <w:rFonts w:ascii="Times New Roman" w:hAnsi="Times New Roman" w:cs="Times New Roman"/>
                <w:color w:val="000000"/>
                <w:sz w:val="16"/>
                <w:szCs w:val="16"/>
                <w:lang w:eastAsia="ru-RU"/>
              </w:rPr>
              <w:t xml:space="preserve">о </w:t>
            </w:r>
            <w:r w:rsidRPr="00B37F4B">
              <w:rPr>
                <w:rFonts w:ascii="Times New Roman" w:hAnsi="Times New Roman" w:cs="Times New Roman"/>
                <w:color w:val="000000"/>
                <w:sz w:val="16"/>
                <w:szCs w:val="16"/>
                <w:lang w:eastAsia="ru-RU"/>
              </w:rPr>
              <w:t>правообладателе</w:t>
            </w:r>
          </w:p>
        </w:tc>
        <w:tc>
          <w:tcPr>
            <w:tcW w:w="1412" w:type="dxa"/>
            <w:tcBorders>
              <w:top w:val="single" w:sz="4" w:space="0" w:color="000000"/>
              <w:left w:val="nil"/>
              <w:bottom w:val="single" w:sz="4" w:space="0" w:color="auto"/>
              <w:right w:val="single" w:sz="4" w:space="0" w:color="auto"/>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Сведения о </w:t>
            </w:r>
            <w:r w:rsidRPr="00B37F4B">
              <w:rPr>
                <w:rFonts w:ascii="Times New Roman" w:hAnsi="Times New Roman" w:cs="Times New Roman"/>
                <w:color w:val="000000"/>
                <w:sz w:val="16"/>
                <w:szCs w:val="16"/>
                <w:lang w:eastAsia="ru-RU"/>
              </w:rPr>
              <w:t>представителях</w:t>
            </w:r>
            <w:r>
              <w:rPr>
                <w:rFonts w:ascii="Times New Roman" w:hAnsi="Times New Roman" w:cs="Times New Roman"/>
                <w:color w:val="000000"/>
                <w:sz w:val="16"/>
                <w:szCs w:val="16"/>
                <w:lang w:eastAsia="ru-RU"/>
              </w:rPr>
              <w:t xml:space="preserve"> </w:t>
            </w:r>
            <w:r w:rsidRPr="00B37F4B">
              <w:rPr>
                <w:rFonts w:ascii="Times New Roman" w:hAnsi="Times New Roman" w:cs="Times New Roman"/>
                <w:color w:val="000000"/>
                <w:sz w:val="16"/>
                <w:szCs w:val="16"/>
                <w:lang w:eastAsia="ru-RU"/>
              </w:rPr>
              <w:t>правообладателя</w:t>
            </w:r>
          </w:p>
        </w:tc>
        <w:tc>
          <w:tcPr>
            <w:tcW w:w="1271" w:type="dxa"/>
            <w:tcBorders>
              <w:top w:val="single" w:sz="4" w:space="0" w:color="auto"/>
              <w:left w:val="single" w:sz="4" w:space="0" w:color="auto"/>
              <w:bottom w:val="single" w:sz="4" w:space="0" w:color="auto"/>
              <w:right w:val="single" w:sz="4" w:space="0" w:color="auto"/>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Дата включения объекта интеллектуальной собственности в реестр</w:t>
            </w:r>
          </w:p>
        </w:tc>
        <w:tc>
          <w:tcPr>
            <w:tcW w:w="1834" w:type="dxa"/>
            <w:tcBorders>
              <w:top w:val="single" w:sz="4" w:space="0" w:color="000000"/>
              <w:left w:val="single" w:sz="4" w:space="0" w:color="auto"/>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Дата окончания срока действия решения о принятии таможенными</w:t>
            </w:r>
            <w:r>
              <w:rPr>
                <w:rFonts w:ascii="Times New Roman" w:hAnsi="Times New Roman" w:cs="Times New Roman"/>
                <w:color w:val="000000"/>
                <w:sz w:val="16"/>
                <w:szCs w:val="16"/>
                <w:lang w:eastAsia="ru-RU"/>
              </w:rPr>
              <w:t xml:space="preserve"> органами мер по защите прав на объект </w:t>
            </w:r>
            <w:r w:rsidRPr="00B37F4B">
              <w:rPr>
                <w:rFonts w:ascii="Times New Roman" w:hAnsi="Times New Roman" w:cs="Times New Roman"/>
                <w:color w:val="000000"/>
                <w:sz w:val="16"/>
                <w:szCs w:val="16"/>
                <w:lang w:eastAsia="ru-RU"/>
              </w:rPr>
              <w:t>интеллектуальной собственности или решения о продлении срока принятия таможенными органами мер по защите прав на объект интеллектуальной собственности</w:t>
            </w:r>
          </w:p>
        </w:tc>
        <w:tc>
          <w:tcPr>
            <w:tcW w:w="1130" w:type="dxa"/>
            <w:tcBorders>
              <w:top w:val="single" w:sz="4" w:space="0" w:color="000000"/>
              <w:left w:val="nil"/>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Примечание</w:t>
            </w:r>
          </w:p>
        </w:tc>
      </w:tr>
      <w:tr w:rsidR="007935C6"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2</w:t>
            </w:r>
          </w:p>
        </w:tc>
        <w:tc>
          <w:tcPr>
            <w:tcW w:w="1694"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3</w:t>
            </w:r>
          </w:p>
        </w:tc>
        <w:tc>
          <w:tcPr>
            <w:tcW w:w="1553"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4</w:t>
            </w:r>
          </w:p>
        </w:tc>
        <w:tc>
          <w:tcPr>
            <w:tcW w:w="1694"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5</w:t>
            </w:r>
          </w:p>
        </w:tc>
        <w:tc>
          <w:tcPr>
            <w:tcW w:w="1976"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6</w:t>
            </w:r>
          </w:p>
        </w:tc>
        <w:tc>
          <w:tcPr>
            <w:tcW w:w="1411"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bCs/>
                <w:color w:val="000000"/>
                <w:sz w:val="16"/>
                <w:szCs w:val="16"/>
                <w:lang w:eastAsia="ru-RU"/>
              </w:rPr>
            </w:pPr>
            <w:r w:rsidRPr="00B37F4B">
              <w:rPr>
                <w:rFonts w:ascii="Times New Roman" w:hAnsi="Times New Roman" w:cs="Times New Roman"/>
                <w:bCs/>
                <w:color w:val="000000"/>
                <w:sz w:val="16"/>
                <w:szCs w:val="16"/>
                <w:lang w:eastAsia="ru-RU"/>
              </w:rPr>
              <w:t>7</w:t>
            </w:r>
          </w:p>
        </w:tc>
        <w:tc>
          <w:tcPr>
            <w:tcW w:w="1412"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8</w:t>
            </w:r>
          </w:p>
        </w:tc>
        <w:tc>
          <w:tcPr>
            <w:tcW w:w="1271" w:type="dxa"/>
            <w:tcBorders>
              <w:top w:val="single" w:sz="4" w:space="0" w:color="auto"/>
              <w:left w:val="single" w:sz="4" w:space="0" w:color="auto"/>
              <w:bottom w:val="single" w:sz="4" w:space="0" w:color="auto"/>
              <w:right w:val="single" w:sz="4" w:space="0" w:color="auto"/>
            </w:tcBorders>
            <w:vAlign w:val="center"/>
          </w:tcPr>
          <w:p w:rsidR="007935C6" w:rsidRPr="007935C6" w:rsidRDefault="007935C6"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9</w:t>
            </w:r>
          </w:p>
        </w:tc>
        <w:tc>
          <w:tcPr>
            <w:tcW w:w="1834" w:type="dxa"/>
            <w:tcBorders>
              <w:top w:val="single" w:sz="4" w:space="0" w:color="auto"/>
              <w:left w:val="single" w:sz="4" w:space="0" w:color="auto"/>
              <w:bottom w:val="single" w:sz="4" w:space="0" w:color="auto"/>
              <w:right w:val="single" w:sz="4" w:space="0" w:color="auto"/>
            </w:tcBorders>
            <w:vAlign w:val="center"/>
          </w:tcPr>
          <w:p w:rsidR="007935C6" w:rsidRPr="007935C6" w:rsidRDefault="007935C6"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10</w:t>
            </w:r>
          </w:p>
        </w:tc>
        <w:tc>
          <w:tcPr>
            <w:tcW w:w="1130"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11</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00001/030125/01-ТЗ-300125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10.35pt">
                  <v:imagedata r:id="rId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73576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оборудование компьютерное,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"Блокчейн Технолоджи", адрес: г. Бишкек, Ленинский р-н, ул. Боконбаева, д. 192, каб. 4</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Pr="00B37F4B"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30.01.2025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29.01.2027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08.02.2027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00001/050126/01-ТЗ-070226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KIESELMANN</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62568</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Арматура трубопроводная, в том числе арматура запорная, арматура регулирующая, арматура запорно-регулирующая (ручные и автоматические клапаны), устройства для мойки, в том числе устройства для мойки емкостей, а </w:t>
            </w:r>
            <w:r>
              <w:rPr>
                <w:rFonts w:ascii="Times New Roman" w:hAnsi="Times New Roman" w:cs="Times New Roman"/>
                <w:color w:val="000000"/>
                <w:sz w:val="16"/>
                <w:szCs w:val="16"/>
                <w:lang w:eastAsia="ru-RU"/>
              </w:rPr>
              <w:lastRenderedPageBreak/>
              <w:t>именно: головки моющие, турбины моющие, клапаны давления (пробоотборные, предохранительные, антивакуумные клапаны, клапаны-уравнители давления, верхушечная арматура), материалы уплотняющие герметические для соединений (клапанов), скребки для прочистки труб, установки мембранной фильтрации для обработки молока и молочных продуктов (фильтрэлементы), приборы контроля и управления клапанами, в том числе головки управляющие клапанов, содержащие модуль обработки сигналов, клапаны обратные, тройники металлические, фитинги металлические (конический штуцер, асептическое фланцевое соединение), колена для труб металлические, отводы для труб металлические, гайки накидные металлические, металлические строительные материалы (монтажный инструмент), гидроуправление для машин, моторов и двигателей (вал гидравлического привода), смотровое стекло</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06, 07, 09, 17/ 8481807399, 8481805990, 8424900000, 8481401000, 8481809907, 4016930005, 8479899707, 7326200009, 8481900000, 9031809100, 7326909807, 3926909709, 8412390009, 7307298009, 7307210009, 7307231000, 7318163008, 8207909900, 8483102108, 7020000800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"Кизельманн Бел", адрес: 246050, Гомельская обл., г. Гомель, ул. Гагарина, д.46</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Исаев Сергей Александрович - директор ООО "Кизельманн Бел", адрес: 246050, Гомельская обл., г. Гомель, ул. Гагарина, д.46, тел.: +375 33 616 42 40, +375 29 706 07 22; e-mail: sales@kieselmann</w:t>
            </w:r>
            <w:r>
              <w:rPr>
                <w:rFonts w:ascii="Times New Roman" w:hAnsi="Times New Roman" w:cs="Times New Roman"/>
                <w:color w:val="000000"/>
                <w:sz w:val="16"/>
                <w:szCs w:val="16"/>
                <w:lang w:eastAsia="ru-RU"/>
              </w:rPr>
              <w:lastRenderedPageBreak/>
              <w:t>bel.by, isaeva@kieselmannbel.by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07.02.2026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04.07.2027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05.07.2027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00002/160126/01-ТЗ-030226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6" type="#_x0000_t75" style="width:73.75pt;height:28.8pt">
                  <v:imagedata r:id="rId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1416089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устройства для обработки информации, устройства для майнинга, майнеры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 8471410000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BITMAIN TECHNOLOGIES LIMITED,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11/F., Wheelock House, 20 Pedder Street, Central, Hong Kong,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Бушук Анна Владимировна, патентный поверенный Республики Беларусь, рег. № 123 ; Скобкарева Галина Михайловна, патентный поверенный Республики Беларусь, рег. № 119; Навныко Вероника Андреевна, ведущий юрисконсульт ООО "БелБренд Консалт", адрес: 220004, г. Минск, пр-т Победителей, 23/3, офис 410; адрес для переписки: 220004, г. Минск,  а/я 24 (ООО "БелБренд Консалт"), тел.: +375 17 203 97 48, факс: +375 17 203 97 67, e-mail: customs@belbrandconsult.com</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03.02.2026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21.01.2028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21.01.2028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00003/160126/01-ТЗ-220126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7" type="#_x0000_t75" style="width:74.3pt;height:34.55pt">
                  <v:imagedata r:id="rId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62865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Cистемы косметологические и дерматологические лазерные медицинские, фильтры для рукоятки к системе косметологической и дерматологической лазерной медицинской, рукоятки к системе косметологической и дерматологической лазерной медицинской, </w:t>
            </w:r>
            <w:r>
              <w:rPr>
                <w:rFonts w:ascii="Times New Roman" w:hAnsi="Times New Roman" w:cs="Times New Roman"/>
                <w:color w:val="000000"/>
                <w:sz w:val="16"/>
                <w:szCs w:val="16"/>
                <w:lang w:eastAsia="ru-RU"/>
              </w:rPr>
              <w:lastRenderedPageBreak/>
              <w:t>система лазерная углекислотная хирургическая и косметологическая с принадлежностями, манипулятор к системе косметологической и дерматологической лазерной медецинской, сканер и микросканер для системы лазерной углекислотной хирургической и косметологической с принадлежностями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10/ 9018908409, 9018200000, 9002200000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"АСВ Трейд Сервис", адрес: 220089, г. Минск, ул. Железнодорожная, д. 33A, корп. 1, пом. 5</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Луканский Владимир Сергеевич - директор СООО «АСВ Трейд Сервис», адрес: 220089 г. Минск, ул. Железнодорожная, д.33A, корп.1, пом. 5, тел.: +375 44 780 17 15; тел./факс: +375 17 336 23 00; e-mail: inbox@asv-trade.by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22.01.2026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23.02.2027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20.06.2027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00003/310325/01-ТЗ-200425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8" type="#_x0000_t75" style="width:73.75pt;height:41.45pt">
                  <v:imagedata r:id="rId8"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79285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колготы, чулки, гольфы, носки и подследники, компрессионные чулочно-носочные изделия</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6108210000, 6115101001, 6115101002, 6115101009, 6115210000, 6115220000, 6115290000, 6115301100, 6115301900, 6115309000, 6115940000, 6115950000, 6115969100, 6115961000, 6115969900, 6115990000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20.04.2025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19.04.2027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19.04.2027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6</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00004/060226/01-ТЗ-190226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ГИПЕРДЕСМО</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1326485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Жидкая гидроизоляция, гидроизоляционные мастики, защитные покрытия, защитные лаки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17/ 3909509008</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"ТЕМПСТРОЙСИСТЕМА", адрес: Российская Федерация, 119296, г. Москва, вн. тер. г. Муниципальный округ Гагаринский, пр-кт Университетский, д. 5, помещ. 2/1</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Вашук Галина Васильевна - патентный поверенный № 30; Емельянова Виктория Александровна - патентный поверенный № 88; Вашук Татьяна Владимировна - патентный поверенный № 105; Плёнкина Анжела Владимировна - патентный поверенный № 141; Королёва </w:t>
            </w:r>
            <w:r>
              <w:rPr>
                <w:rFonts w:ascii="Times New Roman" w:hAnsi="Times New Roman" w:cs="Times New Roman"/>
                <w:color w:val="000000"/>
                <w:sz w:val="16"/>
                <w:szCs w:val="16"/>
                <w:lang w:eastAsia="ru-RU"/>
              </w:rPr>
              <w:lastRenderedPageBreak/>
              <w:t>Светлана Валерьевна - директор ОДО "ЛЕКСПАТЕНТ"; Общество с дополнительной ответственностью "ЛЕКСПАТЕНТ", адрес: 220005, Беларусь,  г. Минск, пр. Независимости, 56 - 302, тел.: +375 17 379 23 32, +375 29 637 03 70, +375 29 873 07 30, факс: +375 17 362 86 26, e-mail: office@lexpatent.by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19.02.2026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7</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00004/230425/01-ТЗ-070525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9" type="#_x0000_t75" style="width:74.3pt;height:10.35pt">
                  <v:imagedata r:id="rId9"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72359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Электронные системы для курения, картриджи к электронным системам курения, сменные испарители к электронным системам курения</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34/ 8543400000, 8543900000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Shenzhen Smoore Technology Limited,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16#, Dongcai Industrial Park, Gushu Town, Xixiang Street, Baoan District, Shenzhen,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№104, адрес: 220004, г. Минск, пр-т Победителей, 23/3, офис 410; адрес для переписки: 220004 г. Минск,  а/я 24 (ООО "БелБренд Консалт"), тел.: +375 17 203 97 48; факс: +375 17 203 97 67; e-mail: customs@belbrandconsult.com; Рачковская Екатерина Васильевна, директор ООО "БелБренд Консалт"; Бушук Анна Владимировна, патентный поверенный Республики Беларусь, рег. № 123; Скобкарева Галина </w:t>
            </w:r>
            <w:r>
              <w:rPr>
                <w:rFonts w:ascii="Times New Roman" w:hAnsi="Times New Roman" w:cs="Times New Roman"/>
                <w:color w:val="000000"/>
                <w:sz w:val="16"/>
                <w:szCs w:val="16"/>
                <w:lang w:eastAsia="ru-RU"/>
              </w:rPr>
              <w:lastRenderedPageBreak/>
              <w:t>Михайловна, патентный поверенный Республики Беларусь, рег. № 119</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07.05.2025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29.04.2027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29.04.2027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8</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00005/170326/01-ТЗ-280326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0" type="#_x0000_t75" style="width:74.3pt;height:23.05pt">
                  <v:imagedata r:id="rId10"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1366276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Весы, портативные компьютеры, устройства периферийные, устройства для зарядки аккумуляторов, гарнитуры головные беспроводные для телефонов, умные аудиоочки, видеокамеры, пылесосы, мониторы, мешки пылевые для пылесосов, установки фильтрации воздуха, фильтры пылевые для пылесосов, датчики электрические, аккумуляторы электрические, вентиляторы, устройства для фильтрации воды, фильтры для воды, обогреватели воздуха, сушилки для волос, фены, светильники, лампы, чайники электрические, щетки зубные электрические, увлажнители воздуха, электрические самокаты, бумага для принтера, сундуки дорожные, чемоданы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09, 11, 12, 16, 18, 21/ 8423109000, 8471300000, 8471607000, 8504405500, 8518309500, 8525819100, 8525899109, 8508190001, 8508110000, 8508190009, 8528599009, 8528529009, 5911909000, 8421392008, 8536501906, 8507600000, 8414510000, 8421210009, 8516299100, 8516310009, 9405110013, 9405210012, 9405420022, 8516797000, 8509800000, 8711609000, 4810190009, 4202125009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 адрес: 220004, г. Минск, пр-т Победителей, 23/3, офис 410; адрес для переписки: 220004, г. Минск,  а/я 24 (ООО "БелБренд Консалт"), тел.: +375 17 203 97 48, факс: +375 17 203 97 67, e-mail: customs@belbrandconsult.com</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28.03.2026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28.04.2027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28.04.2027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9</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00006/290525/01-ТЗ-240625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1" type="#_x0000_t75" style="width:74.3pt;height:16.7pt">
                  <v:imagedata r:id="rId11"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78587</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Экскаваторы гусеничные, мини-экскаваторы, экскаваторы-погрузчики, экскаваторы колесные, перегружатели колесные, погрузчики </w:t>
            </w:r>
            <w:r>
              <w:rPr>
                <w:rFonts w:ascii="Times New Roman" w:hAnsi="Times New Roman" w:cs="Times New Roman"/>
                <w:color w:val="000000"/>
                <w:sz w:val="16"/>
                <w:szCs w:val="16"/>
                <w:lang w:eastAsia="ru-RU"/>
              </w:rPr>
              <w:lastRenderedPageBreak/>
              <w:t>фронтальные, мини-погрузчики, погрузчики телескопические, погрузчики вилочные, подъемники ножничные, подъемники телескопические, подъемники коленчатые, ричстакеры (погрузчики), асфальтоукладчики, фрезы дорожные, катки дорожные, машины трамбовочные, автокраны, краны гусеничные, краны башенные, краны стреловые на колесном ходу, грейдеры, бульдозеры, буровые установки, установки горизонтального бурения, автосамосвалы, тягачи, автобетоносмесители, автобетононасосы, краново-манипуляторные установки, асфальтобетонные заводы (передвижные)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07, 12/ 8429521009, 8429590000, 8429529000, 8429519900, 8427201909, 8427201100, 8428908000, 8426410007, 8426410003, 8479100000, 8429401000, 8429403000, 8429409000, 8705100091, 8426490099, 8426200000, 8429200010, 8429200091, 8429200099, </w:t>
            </w:r>
            <w:r>
              <w:rPr>
                <w:rFonts w:ascii="Times New Roman" w:hAnsi="Times New Roman" w:cs="Times New Roman"/>
                <w:color w:val="000000"/>
                <w:sz w:val="16"/>
                <w:szCs w:val="16"/>
                <w:lang w:eastAsia="ru-RU"/>
              </w:rPr>
              <w:lastRenderedPageBreak/>
              <w:t>8429110010, 8429110020, 8429110090, 8429190009, 8430410008, 8704239209, 8701211011, 8705400001, 8705903001, 8426919009, 8474310009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lastRenderedPageBreak/>
              <w:t xml:space="preserve">XCMG Construction Machinery Co.,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No.26 Tuolanshan Road, Xuzhou Economic Development Zone, Jiangsu Province,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"Компания 911", адрес: 220047 Беларусь,  Минская область, Минский район, Новодворский </w:t>
            </w:r>
            <w:r>
              <w:rPr>
                <w:rFonts w:ascii="Times New Roman" w:hAnsi="Times New Roman" w:cs="Times New Roman"/>
                <w:color w:val="000000"/>
                <w:sz w:val="16"/>
                <w:szCs w:val="16"/>
                <w:lang w:eastAsia="ru-RU"/>
              </w:rPr>
              <w:lastRenderedPageBreak/>
              <w:t>сельсовет, д. Большое Стиклево, ул. Центральная, дом 6, тел.: +375 17 303 09 11, +375 17 303 39 11, +375 29 688 49 08, e-mail: info@k911.by; Шуляковский Сергей Иванович - директор ООО "Компагия 911"</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24.06.2025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31.12.2026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31.12.2026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10</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00006/300326/01-ТЗ-150426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2" type="#_x0000_t75" style="width:74.3pt;height:16.15pt">
                  <v:imagedata r:id="rId12"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82717</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Пылесосы, пылесосы для сухой и влажной уборки, пылесосы ручные, пылесосы беспроводные, машины для чистки пола электрические, в том числе автоматические, машины и устройства для уборки электрические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8508110000, 8509800000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Tineco Intelligent Technology Co.,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108 WEST SHIHU ROAD, WUZHONG DISTRICT, SUZHOU,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Виноградов Сергей Геннадьевич, патентный поверенный Республики Беларусь №24 ; Венско Алина Никодимовна, патентный поверенный Республики Беларусь №66 ; Бобкова Наталья Сергеевна, патентный поверенный Республики Беларусь №94, </w:t>
            </w:r>
            <w:r>
              <w:rPr>
                <w:rFonts w:ascii="Times New Roman" w:hAnsi="Times New Roman" w:cs="Times New Roman"/>
                <w:color w:val="000000"/>
                <w:sz w:val="16"/>
                <w:szCs w:val="16"/>
                <w:lang w:eastAsia="ru-RU"/>
              </w:rPr>
              <w:lastRenderedPageBreak/>
              <w:t>адрес: 220040 г. Минск, 2-й переулок Можайского, 34, тел./факс: +375 17 390 33 90, +375 17 303 90 90; тел.: +375 29 171 30 75; e-mail: info@e-pag.com</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09.04.2028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09.04.2028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11</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00007/020625/01-ТЗ-030725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ELPHAPEX</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79898</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компьютерное оборудование,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ООО "Профимпорт", адрес: 142703, г.о. Ленинский, г. Видное, Московская обл., ул. Олимпийская, д.6, помещ.46, офис 2, Российская Федерация</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03.07.2025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02.07.2027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10.07.2027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00007/290426/01-ТЗ-120526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OSMOCOTE</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81258</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Удобрения</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01/ 310520, 3105201000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Rotem Amfert Negev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1 Menachem Kreutzer St., Potash House, 8489414 BEER SHEVA, Israel</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Королёва Светлана Валерьевна - патентный поверенный № 62; Емельянова Виктория Александровна - патентный поверенный № 88; Вашук Татьяна Владимировна - патентный поверенный № 105; Вашук Галина Васильевна - патентный поверенный № 30; Плёнкина Анжела Владимировна - патентный поверенный № 141; Общество с дополнительной ответственностью </w:t>
            </w:r>
            <w:r>
              <w:rPr>
                <w:rFonts w:ascii="Times New Roman" w:hAnsi="Times New Roman" w:cs="Times New Roman"/>
                <w:color w:val="000000"/>
                <w:sz w:val="16"/>
                <w:szCs w:val="16"/>
                <w:lang w:eastAsia="ru-RU"/>
              </w:rPr>
              <w:lastRenderedPageBreak/>
              <w:t>"ЛЕКСПАТЕНТ", адрес: 220005, Республика Беларусь, г. Минск, пр. Независимости, 56 – 302, тел.: +375 17 379 23 32, +375 29 637 03 70, +375 29 873 07 30, факс: +375 17 362 86 26, e-mail: office@lexpatent.by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12.05.2026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11.05.2028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11.05.2028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13</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00008/020625/01-ТЗ-030725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ICERIVER</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79587</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компьютерное оборудование,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ООО "Профимпорт", адрес: 142703, г.о. Ленинский, г. Видное, Московская обл., ул. Олимпийская, д.6, помещ.46, офис 2, Российская Федерация</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03.07.2025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02.07.2027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10.07.2027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14</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00008/290426/01-ТЗ-120526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ОСМОКОТ</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81259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Удобрения</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01/ 310520, 3105201000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Rotem Amfert Negev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1 Menachem Kreutzer St., Potash House, 8489414 BEER SHEVA, Israel</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Королёва Светлана Валерьевна - патентный поверенный № 88; Емельянова Виктория Александровна - патентный поверенный № 88; Вашук Татьяна Владимировна - патентный поверенный № 105; Вашук Галина Васильевна - патентный поверенный № 30; Плёнкина Анжела Владимировна - патентный </w:t>
            </w:r>
            <w:r>
              <w:rPr>
                <w:rFonts w:ascii="Times New Roman" w:hAnsi="Times New Roman" w:cs="Times New Roman"/>
                <w:color w:val="000000"/>
                <w:sz w:val="16"/>
                <w:szCs w:val="16"/>
                <w:lang w:eastAsia="ru-RU"/>
              </w:rPr>
              <w:lastRenderedPageBreak/>
              <w:t>поверенный № 141; Общество с дополнительной ответственностью "ЛЕКСПАТЕНТ", адрес: 220005, Республика Беларусь, г. Минск, пр. Независимости, 56 – 302, тел.: +375 17 379 23 32, +375 29 637 03 70, +375 29 873 07 30, факс: +375 17 362 86 26, e-mail: office@lexpatent.by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12.05.2026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11.05.2028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11.05.2028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15</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00009/260625/01-ТЗ-150725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3" type="#_x0000_t75" style="width:74.3pt;height:23.05pt">
                  <v:imagedata r:id="rId13"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74419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Средства для макияжа глаз</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3304200000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"ЛЮКС-ВИЗАЖ", адрес: 223036 Минская обл.,Минский р-н, г.  Заславль,ул. Дзержинская, д.28</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 +375 17 379 23 32, +375 29 637 03 70, +375 29 873 07 30, факс: +375 17 362 86 26, e-mail: office@lexpatent.by; Королёва Светлана Валерьевна - директор; Вашук Галина Васильевна - ведущий инженер по патентной и изобретательской работе отдела по охране объектов промышленной собственности; Емельянова Виктория Александровна - заместитель директора; Вашук Татьяна Владимировна - </w:t>
            </w:r>
            <w:r>
              <w:rPr>
                <w:rFonts w:ascii="Times New Roman" w:hAnsi="Times New Roman" w:cs="Times New Roman"/>
                <w:color w:val="000000"/>
                <w:sz w:val="16"/>
                <w:szCs w:val="16"/>
                <w:lang w:eastAsia="ru-RU"/>
              </w:rPr>
              <w:lastRenderedPageBreak/>
              <w:t>начальник отдела по охране объектов промышленной собственности; Плёнкина Анжела Владимировна - ведущий юрисконсульт юридического отдела; Рыжих Анастасия Сергеевна юрисконсульт II квалификационной категории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15.07.2025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12.02.2027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12.02.2027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16</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00010/220524/01-ТЗ-190624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4" type="#_x0000_t75" style="width:74.3pt;height:31.1pt">
                  <v:imagedata r:id="rId14"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1599007</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Беспроводные наушники, умные часы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8518309500, 8517620009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Dongguan Hele Electronics Co.,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No.325 Yuehui Road, Daojiao Town, Dongguan City, Guandong Province (China), postal adress: 19/F, Gaosheng Tech Tower, Nancheng District, Dongguan City, Guangdong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партнеры", патентный поверенный Республики </w:t>
            </w:r>
            <w:r>
              <w:rPr>
                <w:rFonts w:ascii="Times New Roman" w:hAnsi="Times New Roman" w:cs="Times New Roman"/>
                <w:color w:val="000000"/>
                <w:sz w:val="16"/>
                <w:szCs w:val="16"/>
                <w:lang w:eastAsia="ru-RU"/>
              </w:rPr>
              <w:lastRenderedPageBreak/>
              <w:t>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19.06.2024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18.06.2026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26.06.2026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17</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00011/200624/01-ТЗ-240724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5" type="#_x0000_t75" style="width:74.3pt;height:23.6pt">
                  <v:imagedata r:id="rId1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65567</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Аккумулятор холода, рюкзак для ноутбука, сумка для ноутбука, подставка для ноутбука, насос вакуумный, подставка для ноутбука с вентилятором, сумка для ноутбука, автохолодильник, контроллер (геймпад), пульт дистанционного управления, пуско-зарядное устройство, внешний аккумулятор, купучинатор, кофемолка, мельница для специй, микрофон, портативная акустика, наушники, пульт дистанционного управления, радиоприемник, радио-часы, приставка телевизионная (смарт приставка), очки виртуальной реальности, столик-подставка для ноутбука, игрушка мотоцикл</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3926909709, 4202929100, 4202929800, 7326909807, 7616999008, 8414108900, 8414592000, 8414598000, 8418290000, 8471607000, 8471606000, 8504405500, 8507600000, 8507800001, 8507800009, 8509400000, 8518103008, 8518109600, 8518210000, 8518220009, 8518309500, 8526920008, 8527911900, 8527919900, 8527921000, 8527929000, 8527990000, 8528711900, 9004901000, 9004909000, 9403208009, 9503001009, 9504500001, 9504500002, 9504500009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"Корпоративный стандарт", адрес: 223053 Беларусь,  Минская область, Минский район, Боровлянский сельсовет, д. Боровляны, ул. 40 лет Победы, дом 27, корп. 1, 37, тел./факс: 8017 500 10 50, e-mail: k.standart@cdls.by</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Иванов Андрей Николаевич, директор ООО "Корпоративный стандарт", адрес: 223053, Минская обл., Минский р-н, Боровлянский с/с, д. Боровляны, ул. 40 лет Победы, д. 27, корп. 1, кв. 37, тел./факс: 8017 500 10 50, +375 44 500 10 10, e-mail: a.ivanov@cd-life.by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24.07.2024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27.06.2026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27.06.2026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18</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00011/240725/02-ТЗ-150526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iMed</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61542</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Термометры для медицинских целей, электронные цифровые термометры для медицинских целей, приборы для измерения артериального давления (тонометры)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9025112001, 9025192000, 9018901000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Горошкин Владимир Александрович, адрес: 214000, г. Смоленск, ул. Бакунина, д. 12, кв. 7</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w:t>
            </w:r>
            <w:r>
              <w:rPr>
                <w:rFonts w:ascii="Times New Roman" w:hAnsi="Times New Roman" w:cs="Times New Roman"/>
                <w:color w:val="000000"/>
                <w:sz w:val="16"/>
                <w:szCs w:val="16"/>
                <w:lang w:eastAsia="ru-RU"/>
              </w:rPr>
              <w:lastRenderedPageBreak/>
              <w:t>директор; 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15.05.2026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25.03.2027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25.03.2027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19</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00012/240725/02-ТЗ-150526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6" type="#_x0000_t75" style="width:49.55pt;height:16.7pt">
                  <v:imagedata r:id="rId1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73889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Иглы для иглоукалывания, иглы медицинские, катетеры, перчатки для медицинских целей, респираторы для медицинских целей</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9018390000, 9018321000, 401512000, 6307909800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Горошкин Владимир Александрович, адрес: 214000, г. Смоленск, ул. Бакунина, д. 12, кв. 7</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w:t>
            </w:r>
            <w:r>
              <w:rPr>
                <w:rFonts w:ascii="Times New Roman" w:hAnsi="Times New Roman" w:cs="Times New Roman"/>
                <w:color w:val="000000"/>
                <w:sz w:val="16"/>
                <w:szCs w:val="16"/>
                <w:lang w:eastAsia="ru-RU"/>
              </w:rPr>
              <w:lastRenderedPageBreak/>
              <w:t>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15.05.2026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25.03.2027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25.03.2027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20</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00013/090724/01-ТЗ-300724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7" type="#_x0000_t75" style="width:74.3pt;height:9.2pt">
                  <v:imagedata r:id="rId1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1668915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Душевые кабины (без электрики), душевые ограждения, двери в нишу, боковые стенки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11, 20/ 3922100000, 7020008000, 7006009000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"АЛЕКС БАЙТЛЕР РУС", адрес: 141534, Московская обл., г. Солнечногорск, д. Соколово, ул. Индустриальная, строение 4; почтовый адрес: 125364, г. Москва, б-р Химкинский, д. 1, а/я 12</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w:t>
            </w:r>
            <w:r>
              <w:rPr>
                <w:rFonts w:ascii="Times New Roman" w:hAnsi="Times New Roman" w:cs="Times New Roman"/>
                <w:color w:val="000000"/>
                <w:sz w:val="16"/>
                <w:szCs w:val="16"/>
                <w:lang w:eastAsia="ru-RU"/>
              </w:rPr>
              <w:lastRenderedPageBreak/>
              <w:t>партнеры", патентный поверенный Республики 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30.07.2024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29.07.2026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21</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00013/220825/01-ТЗ-230925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8" type="#_x0000_t75" style="width:74.3pt;height:80.65pt">
                  <v:imagedata r:id="rId18"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7268</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Помада губная, блеск для губ, масло для губ, бальзам для губ, оттеночный гель-тинт для губ, тушь для ресниц, гели для ресниц и бровей, лак для ногтей, верхнее покрытие лака для ногтей, блеск для маникюра, средства для ухода за ногтями, средства против ломкости ногтей, средства для укрепления ногтей, масло увлажняющее для кутикулы, пудра, консилер, мицелярная вода, духи, парфюмерная вода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3304100000, 3304200000, 3304300000, 3304910000, 3304990000, 3303001000, 3303009000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"РЕЛУИ БЕЛ", адрес: 220062 г. Минск, пр. Победителей, д.104, оф. 26</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Гриневич Лариса Михайловна - директор, адрес: 220062 г. Минск, пр. Победителей, д.104, оф. 26, +375 17 374 17 85, +375 17 374 15 30, тел./факс: +375 17 374 29 08; e-mail: relouis@relouis.by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23.09.2025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11.09.2027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11.09.2027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22</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00014/111125/01-ТЗ-241125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TV/D 35 AR</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81336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Прицелы оптические, прицелы оптические для огнестрельного оружия, прицелы тепловизионные, приборы наблюдения, прицелы телескопические для установки на оружии, модули тепловизионные, цифровые камеры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852583, 852589, 852990, 9013100000, 9013800000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Научно-производственное унитарное предприятие "Научно-технический центр "ЛЭМТ" БелОМО", адрес: 220114 Республика Беларусь, г. Минск, ул. Макаенка, дом 23, корп. 1</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Шкадаревич Алексей Петрович - директор НПУП "Научно-технический центр "ЛЭМТ" БелОМО", адрес: 220114 Республика Беларусь, г. Минск, ул. Макаенка, дом 23, корп. 1, тел.: +375 17 311 65 65, +375 17 311 65 70; e-mail: office@lemt.by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24.11.2025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23.11.2027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23.11.2027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23</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00014/120724/01-ТЗ-130824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STAFAC</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66233</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w:t>
            </w:r>
            <w:r>
              <w:rPr>
                <w:rFonts w:ascii="Times New Roman" w:hAnsi="Times New Roman" w:cs="Times New Roman"/>
                <w:color w:val="000000"/>
                <w:sz w:val="16"/>
                <w:szCs w:val="16"/>
                <w:lang w:eastAsia="ru-RU"/>
              </w:rPr>
              <w:lastRenderedPageBreak/>
              <w:t xml:space="preserve">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24</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00015/120724/01-ТЗ-130824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М.В.</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71598</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00015/181125/01-ТЗ-261125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CORONA</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16941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Пиво солодовое, Безалкогольное пиво</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32/ 2203000100, 2203000900, 2203001000, 2202910000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Trademarks Grupo Modelo, S. de R.L. de C.V.,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Cerrada de Palomas 22, 6th Floor, Colonia Reforma Social, alcalidia Miguel Hidalgo, Z.C. 11650, Mexico City, Mexico</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w:t>
            </w:r>
            <w:r>
              <w:rPr>
                <w:rFonts w:ascii="Times New Roman" w:hAnsi="Times New Roman" w:cs="Times New Roman"/>
                <w:color w:val="000000"/>
                <w:sz w:val="16"/>
                <w:szCs w:val="16"/>
                <w:lang w:eastAsia="ru-RU"/>
              </w:rPr>
              <w:lastRenderedPageBreak/>
              <w:t>Республики Беларусь, рег. № 123; Скобкарева Галина Михайловна, патентный поверенный Республики Беларусь, рег. № 119; Навныко Вероника Андреевна, ведущий юрисконсульт ООО "БелБренд Консалт"</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26.11.2025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20.11.2027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20.11.2027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26</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00016/091225/01-ТЗ-231225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PALBIT</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81295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Пластины, державки, фрезы, сверла, цанги, оправки, цанговые патроны, втулки, гайки для цанговых патронов, штревели, токарные блоки, патроны сверлильные, ключи, ключи для цанговых патронов</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08/ 820900, 8207809000, 8207701000, 8207709000, 8207505000, 8207507000, 8466102000, 7318163008, 731815, 8466103100, 8204110000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"ЗТМ Групп", адрес: 220118, г. Минск, ул. Крупской, д.17, пом. 40/С</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w:t>
            </w:r>
            <w:r>
              <w:rPr>
                <w:rFonts w:ascii="Times New Roman" w:hAnsi="Times New Roman" w:cs="Times New Roman"/>
                <w:color w:val="000000"/>
                <w:sz w:val="16"/>
                <w:szCs w:val="16"/>
                <w:lang w:eastAsia="ru-RU"/>
              </w:rPr>
              <w:lastRenderedPageBreak/>
              <w:t>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23.12.2025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18.12.2027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18.12.2027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27</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00016/120724/01-ТЗ-130824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V.H.</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71599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28</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00016/170723/02-ТЗ-300625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Conte</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27046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легинсы, колготы и гольфы для страдающих варикозным расширением вен, компрессионные чулочно- носочные изделия с распределенным давлением, колготы, чулки, гольфы, носки и подследники, чулочно-носочные изделия и обувь без подошв, чулки женские, брюки, юбки, шорты женские или для девочек, бюстгальтеры, пояса и пояса-трусы, грации, корсеты, подтяжки, подвязки, ветровки женские, брюки, шорты мужские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6107110000, 6108210000, 6113009000, 6115101001, 6115101002, 6115101009, 6115210000, 6115220000, 6115290000, 6115301100, 6115940000, 6115950000, 6115969100, 6115961000, 6115969900, 6115990000, 6204623100, 6204520000, 6204623900, 6204629000, 6204691800, 6212101000, 6212109000, 6212200000, 6212300000, 6212900000, 6206300000, 6210500000, 6203423100, 6203423500, 6203429000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30.06.2025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29.06.2027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29.06.2027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29</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00017/120724/01-ТЗ-130824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IB Var</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71600</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w:t>
            </w:r>
            <w:r>
              <w:rPr>
                <w:rFonts w:ascii="Times New Roman" w:hAnsi="Times New Roman" w:cs="Times New Roman"/>
                <w:color w:val="000000"/>
                <w:sz w:val="16"/>
                <w:szCs w:val="16"/>
                <w:lang w:eastAsia="ru-RU"/>
              </w:rPr>
              <w:lastRenderedPageBreak/>
              <w:t xml:space="preserve">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xml:space="preserve">: Israel, 2 </w:t>
            </w:r>
            <w:r w:rsidRPr="00204E55">
              <w:rPr>
                <w:rFonts w:ascii="Times New Roman" w:hAnsi="Times New Roman" w:cs="Times New Roman"/>
                <w:bCs/>
                <w:color w:val="000000"/>
                <w:sz w:val="16"/>
                <w:szCs w:val="16"/>
                <w:lang w:val="en-US" w:eastAsia="ru-RU"/>
              </w:rPr>
              <w:lastRenderedPageBreak/>
              <w:t>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Кубряков Борис Евгеньевич; Телятицкая </w:t>
            </w:r>
            <w:r>
              <w:rPr>
                <w:rFonts w:ascii="Times New Roman" w:hAnsi="Times New Roman" w:cs="Times New Roman"/>
                <w:color w:val="000000"/>
                <w:sz w:val="16"/>
                <w:szCs w:val="16"/>
                <w:lang w:eastAsia="ru-RU"/>
              </w:rPr>
              <w:lastRenderedPageBreak/>
              <w:t xml:space="preserve">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договора </w:t>
            </w:r>
            <w:r>
              <w:rPr>
                <w:rFonts w:ascii="Times New Roman" w:hAnsi="Times New Roman" w:cs="Times New Roman"/>
                <w:color w:val="000000"/>
                <w:sz w:val="16"/>
                <w:szCs w:val="16"/>
                <w:lang w:eastAsia="ru-RU"/>
              </w:rPr>
              <w:lastRenderedPageBreak/>
              <w:t>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30</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00017/170723/02-ТЗ-300625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ESLI</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26911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легинсы, колготы и гольфы для страдающих варикозным расширением вен, компрессионные чулочно- носочные изделия с распределенным давлением, колготы, чулки, гольфы, носки и подследники, чулочно-носочные изделия и обувь без подошв, чулки женские, бюстгальтеры, пояса и поса-трусы, грации, корсеты, подтяжки, подвязки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6107110000, 6108210000, 6113009000, 6115101001, 6115101002, 6115101009, 6115210000, 6115220000, 6115290000, 6115301100, 6115940000, 6115950000, 6115969100, 6115961000, 6115969900, 6115990000, 6212101000, 6212109000, 6212200000, 6212300000, 6212900000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30.06.2025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29.06.2027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29.06.2027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31</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00017/181225/01-ТЗ-090126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Purolite</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33697 от 09.09.2010г.</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Cмола ионообменная, cмола ионообменная анионит, cмола ионообменная катионит, низкоосновный анионит, слабоосновный анионит, сильноосновный анионит, высокоосновный анионит, сильнокислотный катионит, слабокислотный катионит, анионит, катионит</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 3914000000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"АКВАСОФТ", адрес: 220034, г.Минск, ул.Марьевская, 7а, ком.4 (2-й подъезд)</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Потапович Виктор Михайлович; Лабус Сергей Александрович, адрес: 220034, г.Минск, ул.Марьевская, 7а, ком.4 (2-й подъезд), тел.: +375 17 369 20 00, факс: +375 17 368 88 36, e-mail: office@akvasoft.by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09.01.2026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07.08.2027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07.08.2027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32</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00018/120724/01-ТЗ-130824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IBVAR2-06</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33</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00018/181225/01-ТЗ-090126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Пьюролайт</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33698 от 09.09.2010г.</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Cмола ионообменная, cмола ионообменная анионит, cмола ионообменная катионит, низкоосновный анионит, слабоосновный анионит, сильноосновный анионит, высокоосновный анионит, сильнокислотный катионит, слабокислотный катионит, анионит, катионит</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 3914000000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"АКВАСОФТ", адрес: 220034, г.Минск, ул.Марьевская, 7а, ком.4 (2-й подъезд)</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Потапович Виктор Михайлович; Лабус Сергей Александрович, адрес: 220034, г.Минск, ул.Марьевская, 7а, ком.4 (2-й подъезд), тел.: +375 17 369 20 00, факс: +375 17 368 88 36, e-mail: office@akvasoft.by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09.01.2026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07.08.2027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07.08.2027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34</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00019/120724/01-ТЗ-130824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M.B.</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71602</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w:t>
            </w:r>
            <w:r>
              <w:rPr>
                <w:rFonts w:ascii="Times New Roman" w:hAnsi="Times New Roman" w:cs="Times New Roman"/>
                <w:color w:val="000000"/>
                <w:sz w:val="16"/>
                <w:szCs w:val="16"/>
                <w:lang w:eastAsia="ru-RU"/>
              </w:rPr>
              <w:lastRenderedPageBreak/>
              <w:t xml:space="preserve">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35</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00019/291225/01-ТЗ-220126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9" type="#_x0000_t75" style="width:74.3pt;height:36.3pt">
                  <v:imagedata r:id="rId19"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81998</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Держатели из пластмасс, винты, шпильки, гайки, шайбы, пружины, картриджи, кольца, опорные пластины, прижимы, рычаги, металлические штифты, штревели, металлические противовесы, металлические распределители смазочно-охлаждающей жидкости для резцов, ключи, свёрла, метчики, инструменты для растачивания, фрезы, резцы, держатели инструмента для токарных станков, развертки, расточные головки, пластины, цанги, оправки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392690, 731815, 731816, 731822000, 732020, 732690, 8204110000, 820750, 820740, 820760, 820770, 820780, 820790, 820900, 846610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дополнительной ответственностью "ТВИНГ-М", адрес: 220070, г. Минск, ул. Стахановская, д. 16</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22.01.2026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13.01.2028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13.01.2028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36</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00020/120724/01-ТЗ-130824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V.H.</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71603</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xml:space="preserve">: Israel, 2 Ha'Negev St., Airport City, </w:t>
            </w:r>
            <w:r w:rsidRPr="00204E55">
              <w:rPr>
                <w:rFonts w:ascii="Times New Roman" w:hAnsi="Times New Roman" w:cs="Times New Roman"/>
                <w:bCs/>
                <w:color w:val="000000"/>
                <w:sz w:val="16"/>
                <w:szCs w:val="16"/>
                <w:lang w:val="en-US" w:eastAsia="ru-RU"/>
              </w:rPr>
              <w:lastRenderedPageBreak/>
              <w:t>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Кубряков Борис Евгеньевич; Телятицкая Ирина Викторовна, </w:t>
            </w:r>
            <w:r>
              <w:rPr>
                <w:rFonts w:ascii="Times New Roman" w:hAnsi="Times New Roman" w:cs="Times New Roman"/>
                <w:color w:val="000000"/>
                <w:sz w:val="16"/>
                <w:szCs w:val="16"/>
                <w:lang w:eastAsia="ru-RU"/>
              </w:rPr>
              <w:lastRenderedPageBreak/>
              <w:t xml:space="preserve">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договора страхования по </w:t>
            </w:r>
            <w:r>
              <w:rPr>
                <w:rFonts w:ascii="Times New Roman" w:hAnsi="Times New Roman" w:cs="Times New Roman"/>
                <w:color w:val="000000"/>
                <w:sz w:val="16"/>
                <w:szCs w:val="16"/>
                <w:lang w:eastAsia="ru-RU"/>
              </w:rPr>
              <w:lastRenderedPageBreak/>
              <w:t>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37</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00020/240723/03-ТЗ-180426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0" type="#_x0000_t75" style="width:74.3pt;height:69.1pt">
                  <v:imagedata r:id="rId20"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1650491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Весы, портативные компьютеры, периферийное оборудование, устройства для зарядки аккумуляторов, смартфоны, гарнитура головная, видеокамеры, принтеры, телевизоры, пылесосы, рюкзаки, жидкое мыло, мешки пылевые для пылесосов, воздушные насосы, компрессоры, дрели, электроотвертки, щетки для робота-пылесоса, очистители воздуха, фильтры пылевые для пылесосов, электробритвы, машинки для стрижки бороды, сменные насадки для электробритв, браслеты электронные, смартбраслеты, устройства коммутационные (центральные контроллеры), проекторы, переключатели, датчики электрические, умные розетки, аккумуляторы </w:t>
            </w:r>
            <w:r>
              <w:rPr>
                <w:rFonts w:ascii="Times New Roman" w:hAnsi="Times New Roman" w:cs="Times New Roman"/>
                <w:color w:val="000000"/>
                <w:sz w:val="16"/>
                <w:szCs w:val="16"/>
                <w:lang w:eastAsia="ru-RU"/>
              </w:rPr>
              <w:lastRenderedPageBreak/>
              <w:t>электрические, мониторы температуры и влажности, датчики температуры и влажности, часы-термогигрометр; фотопринтеры, кабели USB, проводники электрические; моноподы, чехлы для смартфонов, мониторы, массажеры, вентиляторы, устройства для фильтрации воды, фильтры для воды, обогреватели воздуха, сушилки для волос, фены, электромагнитные индукционные плиты, фритюрницы воздушные, светильники, лампы, щетки зубные электрические, машинки для снятия катышков электрические, поилки автоматические, кормушки для животных автоматические, увлажнители воздуха, электрические самокаты; бумага для принтера, сундуки дорожные, чемоданы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03, 07, 08, 09, 10, 11, 12, 16, 18, 21/ 8423109000, 8471300000, 8471607000, 8504405500, 8517130000, 8518309500, 8525819100, 8525899109, 8443321009, 8528722001, 8508190001, 8508110000, 8508190009, 4202929100, 3401209000, 5911909000, 8414802200, 8467211000, 8467292000, 9603500009, 8421392008, 8510100000, 8510200000, 8510900000, 8517620009, 8527990000, 8528699000, 8536501906, 8536699008, 8507600000, 9025804000, 9105910000, 8443399009, 8544429007, 8544429009, 9620000005, 4202921900, 8528599009, 8528529009, 9019101000, 8414510000, 8421210009, 8516299100, 8516310009, 8516605000, 8516609000, 9405110013, 9405210012, 9405420022, 8509800000, 8711609000, 4810190009, 4202125009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w:t>
            </w:r>
            <w:r>
              <w:rPr>
                <w:rFonts w:ascii="Times New Roman" w:hAnsi="Times New Roman" w:cs="Times New Roman"/>
                <w:color w:val="000000"/>
                <w:sz w:val="16"/>
                <w:szCs w:val="16"/>
                <w:lang w:eastAsia="ru-RU"/>
              </w:rPr>
              <w:lastRenderedPageBreak/>
              <w:t>136</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38</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00021/120724/01-ТЗ-130824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IB Var</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w:t>
            </w:r>
            <w:r>
              <w:rPr>
                <w:rFonts w:ascii="Times New Roman" w:hAnsi="Times New Roman" w:cs="Times New Roman"/>
                <w:color w:val="000000"/>
                <w:sz w:val="16"/>
                <w:szCs w:val="16"/>
                <w:lang w:eastAsia="ru-RU"/>
              </w:rPr>
              <w:lastRenderedPageBreak/>
              <w:t xml:space="preserve">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39</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00021/240723/03-ТЗ-180426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1" type="#_x0000_t75" style="width:74.3pt;height:28.8pt">
                  <v:imagedata r:id="rId21"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1371119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Cмартфоны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8517130000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13.02.2027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40</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00022/120724/01-ТЗ-130824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IBVAR2-06</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w:t>
            </w:r>
            <w:r>
              <w:rPr>
                <w:rFonts w:ascii="Times New Roman" w:hAnsi="Times New Roman" w:cs="Times New Roman"/>
                <w:color w:val="000000"/>
                <w:sz w:val="16"/>
                <w:szCs w:val="16"/>
                <w:lang w:eastAsia="ru-RU"/>
              </w:rPr>
              <w:lastRenderedPageBreak/>
              <w:t xml:space="preserve">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41</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00022/240723/03-ТЗ-180426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2" type="#_x0000_t75" style="width:54.15pt;height:9.8pt">
                  <v:imagedata r:id="rId22"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1177611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Весы, портативные компьютеры, периферийное оборудование, устройства для зарядки аккумуляторов, смартфоны, громкоговорители, гарнитура головная, видеокамеры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8423109000, 8471300000, 8471607000, 8504405500, 8517130000, 8518210000, 8518220009, 8518299600, 8518309500, 8525819100, 8525899109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42</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00023/190724/01-ТЗ-300724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3" type="#_x0000_t75" style="width:74.3pt;height:15pt">
                  <v:imagedata r:id="rId23"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Международная регистрация№ </w:t>
            </w:r>
            <w:r>
              <w:rPr>
                <w:rFonts w:ascii="Times New Roman" w:hAnsi="Times New Roman" w:cs="Times New Roman"/>
                <w:color w:val="000000"/>
                <w:sz w:val="16"/>
                <w:szCs w:val="16"/>
                <w:lang w:eastAsia="ru-RU"/>
              </w:rPr>
              <w:lastRenderedPageBreak/>
              <w:t>1630756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Устройства для чистки паром, </w:t>
            </w:r>
            <w:r>
              <w:rPr>
                <w:rFonts w:ascii="Times New Roman" w:hAnsi="Times New Roman" w:cs="Times New Roman"/>
                <w:color w:val="000000"/>
                <w:sz w:val="16"/>
                <w:szCs w:val="16"/>
                <w:lang w:eastAsia="ru-RU"/>
              </w:rPr>
              <w:lastRenderedPageBreak/>
              <w:t>пылесосы, в том числе щетки для пылесосов, шланги для пылесосов, всасывающие насадки для пылесосов, бумажные пакеты для пылесосов, беспроводные пылесосы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07/ 8508110000, 8516310009, 8516320000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Dreame Technology </w:t>
            </w:r>
            <w:r w:rsidRPr="00204E55">
              <w:rPr>
                <w:rFonts w:ascii="Times New Roman" w:hAnsi="Times New Roman" w:cs="Times New Roman"/>
                <w:bCs/>
                <w:color w:val="000000"/>
                <w:sz w:val="16"/>
                <w:szCs w:val="16"/>
                <w:lang w:val="en-US" w:eastAsia="ru-RU"/>
              </w:rPr>
              <w:lastRenderedPageBreak/>
              <w:t xml:space="preserve">(Suzhou) Co.,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1688, Songwei Road, Guoxiang Street, Wuzhong Economic Development Zone, Suzhou, Jiangsu Province,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Общество с ограниченной </w:t>
            </w:r>
            <w:r>
              <w:rPr>
                <w:rFonts w:ascii="Times New Roman" w:hAnsi="Times New Roman" w:cs="Times New Roman"/>
                <w:color w:val="000000"/>
                <w:sz w:val="16"/>
                <w:szCs w:val="16"/>
                <w:lang w:eastAsia="ru-RU"/>
              </w:rPr>
              <w:lastRenderedPageBreak/>
              <w:t>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партнеры", патентный поверенный Республики 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30.07.2024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29.07.2026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w:t>
            </w:r>
            <w:r>
              <w:rPr>
                <w:rFonts w:ascii="Times New Roman" w:hAnsi="Times New Roman" w:cs="Times New Roman"/>
                <w:color w:val="000000"/>
                <w:sz w:val="16"/>
                <w:szCs w:val="16"/>
                <w:lang w:eastAsia="ru-RU"/>
              </w:rPr>
              <w:lastRenderedPageBreak/>
              <w:t>договора страхования по 12.08.2026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43</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00023/240723/03-ТЗ-180426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4" type="#_x0000_t75" style="width:54.15pt;height:36.3pt">
                  <v:imagedata r:id="rId24"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1173649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Весы, портативные компьютеры, периферийное оборудование, смартфоны, громкоговорители, гарнитура головная, видеокамеры, принтеры, телевизоры, мониторы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8423109000, 8471300000, 8471607000, 8517130000, 8518210000, 8518220009, 8518299600, 8518309500, 8525819100, 8525899109, 8443321009, 8528722001, 8528599009, 8528529009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w:t>
            </w:r>
            <w:r>
              <w:rPr>
                <w:rFonts w:ascii="Times New Roman" w:hAnsi="Times New Roman" w:cs="Times New Roman"/>
                <w:color w:val="000000"/>
                <w:sz w:val="16"/>
                <w:szCs w:val="16"/>
                <w:lang w:eastAsia="ru-RU"/>
              </w:rPr>
              <w:lastRenderedPageBreak/>
              <w:t>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44</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00024/200824/01-ТЗ-130924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MINERVA</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77846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оборудование компьютерное,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"ОРБИС", адрес: 117342, г. Москва, муниципальный округ Коньково, ул. Бутлерова, 17, помещение 209/5</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13.09.2024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12.09.2026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22.09.2026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45</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00024/240723/03-ТЗ-180426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5" type="#_x0000_t75" style="width:74.3pt;height:13.25pt">
                  <v:imagedata r:id="rId2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1650229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Весы, портативные компьютеры, периферийное оборудование, устройства для зарядки аккумуляторов, смартфоны, гарнитура головная, видеокамеры, очки, принтеры, телевизоры, пылесосы, рюкзаки, </w:t>
            </w:r>
            <w:r>
              <w:rPr>
                <w:rFonts w:ascii="Times New Roman" w:hAnsi="Times New Roman" w:cs="Times New Roman"/>
                <w:color w:val="000000"/>
                <w:sz w:val="16"/>
                <w:szCs w:val="16"/>
                <w:lang w:eastAsia="ru-RU"/>
              </w:rPr>
              <w:lastRenderedPageBreak/>
              <w:t xml:space="preserve">фонари, приборы электронагревательные, телевизоры, мониторы, жидкое мыло, мешки пылевые для пылесосов, воздушные насосы, компрессоры, дрели, электроотвертки, щетки для робота-пылесоса; очистители воздуха, фильтры пылевые для пылесосов, электробритвы, машинки для стрижки бороды, сменные насадки для электробритв, браслеты электронные, смартбраслеты, устройства коммутационные (центральные контроллеры), проекторы, переключатели, датчики электрические, умные розетки, аккумуляторы электрические, мониторы температуры и влажности, датчики температуры и влажности, часы-термогигрометр; фотопринтеры, кабели USB, проводники электрические, моноподы, чехлы для смартфонов, массажеры, вентиляторы, устройства для фильтрации воды, фильтры для воды, обогреватели воздуха; сушилки для волос, фены, электромагнитные индукционные плиты, фритюрницы воздушные, </w:t>
            </w:r>
            <w:r>
              <w:rPr>
                <w:rFonts w:ascii="Times New Roman" w:hAnsi="Times New Roman" w:cs="Times New Roman"/>
                <w:color w:val="000000"/>
                <w:sz w:val="16"/>
                <w:szCs w:val="16"/>
                <w:lang w:eastAsia="ru-RU"/>
              </w:rPr>
              <w:lastRenderedPageBreak/>
              <w:t>светильники, лампы, щетки зубные электрические, машинки для снятия катышков электрические, поилки автоматические, кормушки для животных автоматические, увлажнители воздуха, электрические самокаты, бумага для принтера, сундуки дорожные, чемоданы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03, 07, 08, 09, 10, 11, 12, 16, 18, 21/ 8423109000, 8471300000, 8471607000, 8504405500, 8517130000, 8518309500, 8525819100, 8525899109, 9004109100, 8443321009, 8528722001, 8508190001, 8508110000, 8508190009, 4202929100, 8513100000, 8516797000, 8528599009, 8528529009, 3401209000, 5911909000, 8414802200, 8467211000, </w:t>
            </w:r>
            <w:r>
              <w:rPr>
                <w:rFonts w:ascii="Times New Roman" w:hAnsi="Times New Roman" w:cs="Times New Roman"/>
                <w:color w:val="000000"/>
                <w:sz w:val="16"/>
                <w:szCs w:val="16"/>
                <w:lang w:eastAsia="ru-RU"/>
              </w:rPr>
              <w:lastRenderedPageBreak/>
              <w:t>8467292000, 9603500009, 8421392008, 8510100000, 8510200000, 8510900000, 8517620009, 8527990000, 8528699000, 8536501906, 8536699008, 8507600000, 9025804000, 9105910000, 8443399009, 8544429007, 8544429009, 9620000005, 4202921900, 9019101000, 8414510000, 8421210009, 8516299100, 8516310009, 8516605000, 8516609000, 9405110013, 9405210012, 9405420022, 8509800000, 8711609000, 4810190009, 4202125009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lastRenderedPageBreak/>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w:t>
            </w:r>
            <w:r>
              <w:rPr>
                <w:rFonts w:ascii="Times New Roman" w:hAnsi="Times New Roman" w:cs="Times New Roman"/>
                <w:color w:val="000000"/>
                <w:sz w:val="16"/>
                <w:szCs w:val="16"/>
                <w:lang w:eastAsia="ru-RU"/>
              </w:rPr>
              <w:lastRenderedPageBreak/>
              <w:t>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46</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00025/200824/01-ТЗ-130924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6" type="#_x0000_t75" style="width:74.3pt;height:69.7pt">
                  <v:imagedata r:id="rId2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77847</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оборудование компьютерное,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"ОРБИС", адрес: 117342, г. Москва, муниципальный округ Коньково, ул. Бутлерова, 17, помещение 209/5</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13.09.2024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12.09.2026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22.09.2026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47</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00025/240723/03-ТЗ-180426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7" type="#_x0000_t75" style="width:47.8pt;height:13.8pt">
                  <v:imagedata r:id="rId2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1213534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Смартфоны, портативные компьютеры, наушники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8517130000, 8471300000, 8518309500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w:t>
            </w:r>
            <w:r>
              <w:rPr>
                <w:rFonts w:ascii="Times New Roman" w:hAnsi="Times New Roman" w:cs="Times New Roman"/>
                <w:color w:val="000000"/>
                <w:sz w:val="16"/>
                <w:szCs w:val="16"/>
                <w:lang w:eastAsia="ru-RU"/>
              </w:rPr>
              <w:lastRenderedPageBreak/>
              <w:t>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48</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00029/220824/01-ТЗ-060924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8" type="#_x0000_t75" style="width:74.3pt;height:16.7pt">
                  <v:imagedata r:id="rId28"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1061256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Душевые кабины (без электрики), душевые ограждения, двери в нишу, боковые стенки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11, 20/ 3922100000, 7020008000, 7006009000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"АЛЕКС БАЙТЛЕР РУС", адрес: 141534, Московская обл., г. Солнечногорск, д. Соколово, ул. Индустриальная, строение 4; почтовый адрес: 125364, г. Москва, б-р Химкинский, д. 1, а/я 12</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w:t>
            </w:r>
            <w:r>
              <w:rPr>
                <w:rFonts w:ascii="Times New Roman" w:hAnsi="Times New Roman" w:cs="Times New Roman"/>
                <w:color w:val="000000"/>
                <w:sz w:val="16"/>
                <w:szCs w:val="16"/>
                <w:lang w:eastAsia="ru-RU"/>
              </w:rPr>
              <w:lastRenderedPageBreak/>
              <w:t>партнеры", патентный поверенный Республики 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06.09.2024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05.09.2026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16.09.2026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49</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00030/250924/01-ТЗ-151024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9" type="#_x0000_t75" style="width:74.3pt;height:19.6pt">
                  <v:imagedata r:id="rId29"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64170</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Лампы щелевые портативные светоидные, офтальмоскопы, офтальмоскопы светоидные, офтальмоскомы светоидные цифровые, принадлежности к офтальмоскопам, ретиноскопы и принадлежности к ним, отоскопы и принадлежности к ним, расходные материалы для офтальмоскопа ручного, ретиноскопа, отоскопа жесткого, набора диагностического для офтальмоскопии и оториноскопии, наборы диагностические для офтальмоскопии и оториноскопии, тонометры бесконтактные, тонометры аппланационные, тонометры аппланационные цифровые, принадляжности к тонометрам, системы криохирургические, принадлежности и расходные материалы к ним, лампы щелевые с принадлежностями, лупы хирургические бинокулярные с принадлежностями, лупы офтальмологические с принадлежностями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9018501000, 9018509000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"АСВ Трейд Сервис", адрес: 220089 г. Минск, ул. Железнодорожная, д. 33а, корп. 1, пом. 5</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Луканский Владимир Сергеевич - директор СООО «АСВ Трейд Сервис», адрес: 220089 г. Минск, ул. Железнодорожная, д. 33а, корп.1, пом. 5, тел.: +375 44 780 17 15; факс: +375 17 336 23 00; e-mail: inbox@asv-trade.by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15.10.2024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05.10.2026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05.10.2026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50</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00031/031024/01-ТЗ-191024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0" type="#_x0000_t75" style="width:74.3pt;height:30.55pt">
                  <v:imagedata r:id="rId30"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74631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Вещества для стрики белья, в том числе гели для стирки, порошки для стирки, капсулы для стирки, кондиционеры для белья</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3402310000, 3402390000, 3402410000, 3402420000, 3402490000, 3402500000, 3402901001, 3402901002, 3402901008, 3402909000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"Скокдеа", адрес: 230025, г. Гродно, ул. Городничанская, д.21, пом. 3; почтовый адрес: 230025, г. Гродно, ул. Кирова, 5., тел. +375 29 392 10 39, +375 152 61 10 33, e-mail: skokdea@mail.ru</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Позднякова Инна Михайловна, патентный поверенный РБ, рег. № 101, адрес: 220015, г. Минск, ул. Одоевского, д. 117, пом. 13 (ООО «РатусПатент»), тел./факс: +375 17 348 61 26, +375 29 341 61 26, +375 33 364 44 56, e-mail: info@ratus.by; Сенько Светлана Григорьевна, патентный поверенный РБ, рег. № 127</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19.10.2024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15.10.2026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15.10.2026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51</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00032/041024/01-ТЗ-151024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1" type="#_x0000_t75" style="width:74.3pt;height:74.9pt">
                  <v:imagedata r:id="rId31"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64169</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Системы лазерные OcuLight  принадлежностями, системы лазерные IQ с принадлежностями, система лазерная Cyclo G6 с принадлежностями, системы сканирующие лазерные доставки излучения TxCell с принадлежностями, офтальмоскопы лазерные непрямые (LIO+) с принадлежностями, принадлежности к аппаратам лазерным диодным: наконечники оториноларингологические, принадлежности к аппаратам лазерным диодным: наконечники офтальмологические, канюли, фильтры защитные для глаз, адаптеры щелевой лампы, адаптеры операционного микроскопа, адаптеры источника </w:t>
            </w:r>
            <w:r>
              <w:rPr>
                <w:rFonts w:ascii="Times New Roman" w:hAnsi="Times New Roman" w:cs="Times New Roman"/>
                <w:color w:val="000000"/>
                <w:sz w:val="16"/>
                <w:szCs w:val="16"/>
                <w:lang w:eastAsia="ru-RU"/>
              </w:rPr>
              <w:lastRenderedPageBreak/>
              <w:t>подсветки с принадлежностями, адаптеры сканирующей лазерной системы доставки излучения с принадлежностями, устройство MicroPulse P3 с принадлежностями, дозатор для увлажнения MoistAir с принадлежностями, принадлежности вспомогательные к системе лазерной Cyclo G6: наконечник G-Probe с подсветкой</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10/ 9018509000, 9018501000, 9018390000, 9002200000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"АСВ Трейд Сервис", адрес: 220089 г. Минск, ул. Железнодорожная, д .33а, корп. 1, пом. 5</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Луканский Владимир Сергеевич - директор СООО «АСВ Трейд Сервис», адрес: 220089 г. Минск, ул. Железнодорожная, д.33а, корп.1, пом. 5, тел.: +375 44 780 17 15; факс: +375 17 336 23 00; e-mail: inbox@asv-trade.by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15.10.2024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05.10.2026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05.10.2026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52</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00033/251024/01-ТЗ-171124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RELOUIS</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71142</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Помада губная, блеск для губ, масло для губ, бальзам для губ, плампер для губ, карандаш для губ, гель для губ, тушь для ресниц, тени для век, палетка для теней, подводка для глаз, карандаш для глаз, гель для бровей, фломастер для бровей, карандаш для бровей, тени для бровей, гель для ускорения роста ресниц, гель косметический для ресниц и бровей, основа под тени для век, лак для ногтей, средство для украшения ногтей, база-камуфляж для ногтей, покрытие лака для ногтей, блеск для маникюра, средства для ухода и укрепления ногтей, масло для кутикулы, пудра, тональная основа для лица, тональный крем, корректор, консилер, спрей-фиксатор для лица и тела, праймер для лица, база под макияж, хайлайтер, бронзеры, румяна, </w:t>
            </w:r>
            <w:r>
              <w:rPr>
                <w:rFonts w:ascii="Times New Roman" w:hAnsi="Times New Roman" w:cs="Times New Roman"/>
                <w:color w:val="000000"/>
                <w:sz w:val="16"/>
                <w:szCs w:val="16"/>
                <w:lang w:eastAsia="ru-RU"/>
              </w:rPr>
              <w:lastRenderedPageBreak/>
              <w:t>мицелярная вода, сыворотка для лица, крем для лица, пенка для умывания, кисть косметическая, спонж, точилка для косметического карандаша, изделия для транспортировки и упаковки товаров из платмасс, алюминия (пеналы для помад, пудреницы), духи, парфюмерная вода</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03, 21/ 3304100000, 3304200000, 3304300000, 3304910000, 3304990000, 3401300000, 9603309000, 9616200000, 8214100000, 3923900000, 7616999008, 3303001000, 3303009000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"РЕЛУИ БЕЛ", адрес: 220062 г. Минск, пр. Победителей, д.104, оф. 26</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Гриневич Лариса Михайловна - директор, адрес: 220062 г. Минск, пр. Победителей, д.104, оф. 26, +375 17 374 17 85, +375 17 374 15 30, тел./факс: +375 17 374 29 08; e-mail: relouis@relouis.by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17.11.2024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04.11.2026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04.11.2026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53</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00035/120419/04-ТЗ-240425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2" type="#_x0000_t75" style="width:74.3pt;height:33.4pt">
                  <v:imagedata r:id="rId32"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63180</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Клеи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16/ 3506100000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Вожуй Андрей Михайлович, адрес: г. Минск, ул. Притыцкого, д.2, корп.2, кв.70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№104, адрес: 220004, г. Минск, пр-т Победителей, 23/3, офис 410; адрес для переписки: 220004 г. Минск,  а/я 24 (ООО "БелБренд Консалт"), тел.: +375 17 203 97 48; факс: +375 17 203 97 67; e-mail: customs@belbrandconsult.com; Рачковская Екатерина Васильевна, директор ООО "БелБренд Консалт"; Бушук Анна Владимировна, патентный поверенный Республики Беларусь, рег. № 123; Скобкарева Галина Михайловна, патентный поверенный Республики Беларусь, рег. № 119</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24.04.2025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23.04.2027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23.04.2027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54</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00035/151124/01-ТЗ-301124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3" type="#_x0000_t75" style="width:74.3pt;height:14.4pt">
                  <v:imagedata r:id="rId33"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64731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Адаптеры, молотки, молотки пластиковые, молотки резиновые, чемоданы, кейсы инструментальные, сумки поясные кобуры, инструментальные сумки, чехлы, деревянне подставки, гидросистемы из насоса с цилиндром, приводы с шестигранным шлицем, винты для шкалы, кольца сменные для ключей трещоточных, универсальные запчасти для гайковертов, штифты, инструментальные чемоданы, ящики, клины лесовалочные алюминиевые, топоры, швейцарские секиры с пластиковыми рукоятками, ножовки, масленки-шприцы, полотна для ножовок, наборы напильников, VDE инструменты (клещи, пассатижи, отвертки), ножницы универсальные, труборезы, болторезы, прочие режущие инструменты, ключи гаечные комбинированные, ключи гаечные разводные односторонние, рожковые, прочие ключи, головки торцевые, кувалды, молотки, динамометрические отвертки, шаберы, шпатели, скребки, съемники, пробойники, ломы, прочие инструменты </w:t>
            </w:r>
            <w:r>
              <w:rPr>
                <w:rFonts w:ascii="Times New Roman" w:hAnsi="Times New Roman" w:cs="Times New Roman"/>
                <w:color w:val="000000"/>
                <w:sz w:val="16"/>
                <w:szCs w:val="16"/>
                <w:lang w:eastAsia="ru-RU"/>
              </w:rPr>
              <w:lastRenderedPageBreak/>
              <w:t xml:space="preserve">из металла, тиски, динамометрические ключи, наборы инструментов, наборы метчиков и плашек, наборы буровых сверл в металлическом футляре, наборы сверл по камню, по металлу в металлическом футляре, фрезы трубные для труб из нержавеющей стали, вставки отверточные, головки торцевые, набор бит и насадок, насадки, трещотки, ножи для снятия изоляции, пинцеты, VDE-ножи, ножи универсальные, карманные, канцелярские, запасные лезвия для ножей, ножницы профессиональные - промышленные, замки в наборе, универсальные профессиональные ключи, держатели для инструмента комбинированные, зажимы, насосы ручные гидравлические, инструменты для демонтажа, гидравлические станции, наборы трубогибов гидравлических, пневматические динамометрические гайковерты, ключи, гайковерты электрические, аккумуляторные, электрические динамометрические ключи, гидравлические динамометрические гайковерты, ключи, запасные части к гайковертам, </w:t>
            </w:r>
            <w:r>
              <w:rPr>
                <w:rFonts w:ascii="Times New Roman" w:hAnsi="Times New Roman" w:cs="Times New Roman"/>
                <w:color w:val="000000"/>
                <w:sz w:val="16"/>
                <w:szCs w:val="16"/>
                <w:lang w:eastAsia="ru-RU"/>
              </w:rPr>
              <w:lastRenderedPageBreak/>
              <w:t>инструменты разметочные, ложементы с набором инструмента, отвертки индикаторные для проверки напряжения, наборы щупов веерообразных, щетки, ключи ленточные, болты, шпиндели, гайки, упоры для пружин, стопорные кольца, шайбы, штифты фиксирующие, клины для разделки искробезопасные, пружины, переходники, стержни, гибочные сегменты, формы гибочные, аккумуляторные гайковерты, иглы запасные разметочные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06, 07, 08/ 9031908500, 3926909709, 4017000009, 4202125009, 4202918000, 4202929800, 4417000000, 4420190000, 6307909800, 7318149900, 7318290008, 7326909807, 7616999008, 8201400000, 8201900009, 8202100000, 3923100000, 8202910000, 8202992000, 8203100000, 8203200009, 8203300000, 8203400000, 8204110000, 8204120000, 8204200000, 8205200000, 8205400000, 8205591000, 8205598099, 8205700000, 8205909000, 8206000000, 8207409000, 8207506000, 8207509000, 8207709000, 8207903000, 8207909900, 8208900000, 8203200001, 8211920000, 8211930000, 8211940000, 8213000000, 8301409000, 8301700000, 8302500000, 8413200000, 8413502000, 8462290000, 8467119000, 8467219900, 8467890000, 8467990009, 9017201000, 9017809000, 9030339900, 9031809100, 9603909900, 4016999708, 7318159008, 7318169109, 7318190008, 7318210009, 7318220008, 7318240008, 7320909008, 8466940000, 8467211000, 9017900009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"Трейдинг Тул Центр", адрес: Российская Федерация, 125438, г. Москва, пер. Лихачевский 2-й, д. 7, стр. 1, этаж 3, помещение 12-18</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Самцова Мария Валерьевна - патентный поверенный Республики Беларусь № 138, адрес: а/я 411, 220131 г. Минск (ООО "Межрегиональный центр патентных услуг "БелИнтелПат"), тел./факс: +375 17 252 68 12, +375 29 276 77 56, +375 29 652 05 11, e-mail: belpatent@gmail.com </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30.11.2024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29.11.2026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01.12.2026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55</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00036/251124/01-ТЗ-271224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4" type="#_x0000_t75" style="width:74.3pt;height:20.75pt">
                  <v:imagedata r:id="rId34"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1 599 101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Тонеры и чернила для копировальных аппаратов, заполненные порошковые картриджи для лазерных принтеров, картриджи чернильные, заполненные, для компьютеров, принтеров и систем обработки текста, картриджи порошковые, заполненные, для для струйных принтеров, заполненные чернильные картриджи для печатных прессов и копировальных аппаратов, устройства копировальные (фотографические, электростатические, тепловые)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02, 09/ 3707909000, 8443999000, 844332910, 8443329300, 8443329900, 844339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CET Group Co.,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2/F, 1 Building, No.3 Wutong Road, Zhangjiawan Industry Park, Tongzhou District, 101101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Виноградов С.Г., патентный поверенный Республики Беларусь, рег. № 24; Венско А.Н., патентный поверенный Республики Беларусь, рег. № 66; Бобкова Н.С., патентный поверенный Республики Беларусь, рег. № 94, адрес: 220040 г. Минск, 2-й переулок Можайского, 34, тел.: +375 29 366 39 53, +375 29 171 30 75, тел./факс: +375 17 390 33 90, +375 17 303 90 90, e-mail: info@e-pag.com</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27.12.2024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23.12.2026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23.12.2026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56</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00037/271124/01-ТЗ-211224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5" type="#_x0000_t75" style="width:74.3pt;height:50.1pt">
                  <v:imagedata r:id="rId3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77944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Гели для стирки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3402500000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"Скокдеа", адрес: 230025, г. Гродно, ул. Городничанская, д.21, пом. 3; почтовый адрес: 230025, г. Гродно, ул. Кирова, 5., тел. +375 29 392 10 39, +375 152 61 10 33, e-mail: skokdea@mail.ru</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Позднякова Инна Михайловна, патентный поверенный РБ, рег. № 101, адрес: 220015 г. Минск, ул. Одоевского, д. 117, помещение 13 (ООО «РатусПатент»), тел./факс: +375 17 348 61 26, +375 29 341 61 26, +375 33 364 44 56, e-mail: info@ratus.by; Сенько Светлана Григорьевна, патентный поверенный РБ, рег. № 127</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21.12.2024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08.12.2026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08.12.2026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57</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00038/091224/01-ТЗ-040125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Diwari</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76731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кальсоны, ночные сорочки, пижамы и аналогичные изделия, легинсы, свитеры и пуловеры, костюмы спортивные, лыжные и купальные, гольфы, носки и подследники, чулочно-носочные изделия и обувь без подошв, чулки женские, принадлежности к одежде, части одежды, майки и фуфайки</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6107110000, 6108210000, 6113009000, 6107120000, 6109100000, 6109902000, 6110201000, 6110209100, 6110301000, 6110309100, 6115940000, 6115950000, 6115969100, 6115961000, 6115969900, 6115990000, 6112311000, 6112319000, 6117801009</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04.01.2025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03.01.2027</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09.01.2027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58</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00045/211223/02-ТЗ-271225</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BITMAIN</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1444183</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устройства для обработки информации, устройства для майнинга, майнеры</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8471410000,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BITMAIN TECHNOLOGIES PTE.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38 Beach Road #29-11, South Beach Tower, Singapore 189767</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w:t>
            </w:r>
            <w:r>
              <w:rPr>
                <w:rFonts w:ascii="Times New Roman" w:hAnsi="Times New Roman" w:cs="Times New Roman"/>
                <w:color w:val="000000"/>
                <w:sz w:val="16"/>
                <w:szCs w:val="16"/>
                <w:lang w:eastAsia="ru-RU"/>
              </w:rPr>
              <w:lastRenderedPageBreak/>
              <w:t>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 Скобкарева Галина Михайловна, патентный поверенный Республики Беларусь, рег. № 119; Навныко Вероника Андреевна, ведущий юрисконсульт ООО "БелБренд Консалт"</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27.12.2025</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18.10.2026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26.12.2027</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59</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00123/011021/03-ТЗ-100724</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DEERMA</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71971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Аппараты электротермические для ухода за волосами, аппараты кухонные, пылесосы, машины электромеханические бытовые со встроенным электродвигателем, устройства для приготовления пищевых продуктов электромеханические, увлажнители воздуха, инструменты с  ручным управлением для чистки, щетки и швабры для дома, включая щетки для чистки обуви и одежды, аппараты и машины для очистки воды, приборы электронагревательные, швабры паровые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11, 21/ 851631000, 8516607000, 8516720000, 8508110000, 8509800000, 8509400000, 8415101000, 8421392008, 9603909100, 842121000, 8516797000, 8424309000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Гуандун Деерма Текнолоджи Ко., Лтд., адрес: № 4, Лунхуэй Роуд, Малун Вилладж Коммитти, Бэйцзяо Таун, Шуньдэ Дистрикт, Фошань Сити, Гуандун Провинс, Китай</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Рачковская Екатерина Васильевна, директор ООО "БелБренд Консалт"; Бушук </w:t>
            </w:r>
            <w:r>
              <w:rPr>
                <w:rFonts w:ascii="Times New Roman" w:hAnsi="Times New Roman" w:cs="Times New Roman"/>
                <w:color w:val="000000"/>
                <w:sz w:val="16"/>
                <w:szCs w:val="16"/>
                <w:lang w:eastAsia="ru-RU"/>
              </w:rPr>
              <w:lastRenderedPageBreak/>
              <w:t>Анна Владимировна, патентный поверенный Республики Беларусь, рег. № 123; Скобкарева Галина михайловна, патентный поверенный Республики Беларусь, рег. № 119</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10.07.2024</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09.07.2026</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09.07.2026</w:t>
            </w:r>
          </w:p>
        </w:tc>
      </w:tr>
      <w:tr w:rsidR="0001218A" w:rsidRPr="00B37F4B" w:rsidTr="0001218A">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60</w:t>
            </w:r>
          </w:p>
        </w:tc>
        <w:tc>
          <w:tcPr>
            <w:tcW w:w="1415"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00123/011021/04-ТЗ-100726</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DEERMA</w:t>
            </w:r>
          </w:p>
        </w:tc>
        <w:tc>
          <w:tcPr>
            <w:tcW w:w="1553"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71971</w:t>
            </w:r>
          </w:p>
        </w:tc>
        <w:tc>
          <w:tcPr>
            <w:tcW w:w="169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Аппараты электротермические для ухода за волосами, аппараты кухонные, пылесосы, машины электромеханические бытовые со встроенным электродвигателем, устройства для приготовления пищевых продуктов электромеханические, увлажнители воздуха, инструменты с  ручным управлением для чистки, щетки и швабры для дома, включая щетки для чистки обуви и одежды, аппараты и машины для очистки воды, приборы электронагревательные, швабры паровые</w:t>
            </w:r>
          </w:p>
        </w:tc>
        <w:tc>
          <w:tcPr>
            <w:tcW w:w="1976"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11, 21/ 851631000, 8516607000, 8516720000, 8508110000, 8509800000, 8509400000, 8415101000, 8421392008, 9603909100, 842121000, 8516797000, 8424309000</w:t>
            </w:r>
          </w:p>
        </w:tc>
        <w:tc>
          <w:tcPr>
            <w:tcW w:w="1411" w:type="dxa"/>
            <w:tcBorders>
              <w:top w:val="single" w:sz="4" w:space="0" w:color="auto"/>
              <w:left w:val="single" w:sz="4" w:space="0" w:color="auto"/>
              <w:bottom w:val="single" w:sz="4" w:space="0" w:color="auto"/>
              <w:right w:val="single" w:sz="4" w:space="0" w:color="auto"/>
            </w:tcBorders>
            <w:vAlign w:val="center"/>
          </w:tcPr>
          <w:p w:rsidR="0001218A" w:rsidRPr="00204E55" w:rsidRDefault="0001218A" w:rsidP="006C1D16">
            <w:pPr>
              <w:spacing w:after="0" w:line="240" w:lineRule="auto"/>
              <w:jc w:val="center"/>
              <w:rPr>
                <w:rFonts w:ascii="Times New Roman" w:hAnsi="Times New Roman" w:cs="Times New Roman"/>
                <w:bCs/>
                <w:color w:val="000000"/>
                <w:sz w:val="16"/>
                <w:szCs w:val="16"/>
                <w:lang w:val="en-US" w:eastAsia="ru-RU"/>
              </w:rPr>
            </w:pPr>
            <w:r w:rsidRPr="00204E55">
              <w:rPr>
                <w:rFonts w:ascii="Times New Roman" w:hAnsi="Times New Roman" w:cs="Times New Roman"/>
                <w:bCs/>
                <w:color w:val="000000"/>
                <w:sz w:val="16"/>
                <w:szCs w:val="16"/>
                <w:lang w:val="en-US" w:eastAsia="ru-RU"/>
              </w:rPr>
              <w:t xml:space="preserve">Guangdong Deerma Technology Co., Ltd., </w:t>
            </w:r>
            <w:r>
              <w:rPr>
                <w:rFonts w:ascii="Times New Roman" w:hAnsi="Times New Roman" w:cs="Times New Roman"/>
                <w:bCs/>
                <w:color w:val="000000"/>
                <w:sz w:val="16"/>
                <w:szCs w:val="16"/>
                <w:lang w:eastAsia="ru-RU"/>
              </w:rPr>
              <w:t>адрес</w:t>
            </w:r>
            <w:r w:rsidRPr="00204E55">
              <w:rPr>
                <w:rFonts w:ascii="Times New Roman" w:hAnsi="Times New Roman" w:cs="Times New Roman"/>
                <w:bCs/>
                <w:color w:val="000000"/>
                <w:sz w:val="16"/>
                <w:szCs w:val="16"/>
                <w:lang w:val="en-US" w:eastAsia="ru-RU"/>
              </w:rPr>
              <w:t>: No. 4, Longhui Road, Malong Village Committee, Beijiao Town, Shunde District, Foshan City, Guangdong Province, China</w:t>
            </w:r>
          </w:p>
        </w:tc>
        <w:tc>
          <w:tcPr>
            <w:tcW w:w="1412"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 патентный поверенный Республики Беларусь, рег. № 104; Рачковская Екатерина Васильевна, директор ООО "БелБренд Консалт"; Бушук Анна Владимировна, патентный поверенный Республики Беларусь, рег. № 123; Скобкарева Галина Михайловна, патентный поверенный Республики Беларусь, рег. № 119, адрес: 220004, г. Минск, пр-т Победителей, 23/3, офис 410; адрес для переписки: 220004, г. Минск,  а/я 24 (ООО "БелБренд Консалт"), тел.: +375 17 203 97 48; факс: +375 17 203 97 67; e-mail: customs@belbrandconsult.com</w:t>
            </w:r>
          </w:p>
        </w:tc>
        <w:tc>
          <w:tcPr>
            <w:tcW w:w="1271" w:type="dxa"/>
            <w:tcBorders>
              <w:top w:val="single" w:sz="4" w:space="0" w:color="auto"/>
              <w:left w:val="single" w:sz="4" w:space="0" w:color="auto"/>
              <w:bottom w:val="single" w:sz="4" w:space="0" w:color="auto"/>
              <w:right w:val="single" w:sz="4" w:space="0" w:color="auto"/>
            </w:tcBorders>
            <w:vAlign w:val="center"/>
          </w:tcPr>
          <w:p w:rsidR="0001218A" w:rsidRDefault="0001218A"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10.07.2026</w:t>
            </w:r>
          </w:p>
        </w:tc>
        <w:tc>
          <w:tcPr>
            <w:tcW w:w="1834"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09.07.2028</w:t>
            </w:r>
          </w:p>
        </w:tc>
        <w:tc>
          <w:tcPr>
            <w:tcW w:w="1130" w:type="dxa"/>
            <w:tcBorders>
              <w:top w:val="single" w:sz="4" w:space="0" w:color="auto"/>
              <w:left w:val="single" w:sz="4" w:space="0" w:color="auto"/>
              <w:bottom w:val="single" w:sz="4" w:space="0" w:color="auto"/>
              <w:right w:val="single" w:sz="4" w:space="0" w:color="auto"/>
            </w:tcBorders>
            <w:vAlign w:val="center"/>
          </w:tcPr>
          <w:p w:rsidR="0001218A" w:rsidRDefault="0001218A"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09.07.2028</w:t>
            </w:r>
          </w:p>
        </w:tc>
      </w:tr>
    </w:tbl>
    <w:p w:rsidR="00C91254" w:rsidRPr="00B37F4B" w:rsidRDefault="00C91254" w:rsidP="00403BA8">
      <w:pPr>
        <w:spacing w:after="0" w:line="240" w:lineRule="auto"/>
        <w:jc w:val="center"/>
        <w:rPr>
          <w:rFonts w:ascii="Times New Roman" w:hAnsi="Times New Roman" w:cs="Times New Roman"/>
          <w:sz w:val="12"/>
          <w:szCs w:val="16"/>
        </w:rPr>
      </w:pPr>
    </w:p>
    <w:sectPr w:rsidR="00C91254" w:rsidRPr="00B37F4B" w:rsidSect="00B14A87">
      <w:pgSz w:w="16838" w:h="11906" w:orient="landscape"/>
      <w:pgMar w:top="73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246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CE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E489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401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82F1B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7924C2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FF67AC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92265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E0C49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42F794"/>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77F"/>
    <w:rsid w:val="0000181E"/>
    <w:rsid w:val="00003352"/>
    <w:rsid w:val="0001218A"/>
    <w:rsid w:val="00023832"/>
    <w:rsid w:val="000243CF"/>
    <w:rsid w:val="00027B63"/>
    <w:rsid w:val="0003178A"/>
    <w:rsid w:val="000531A2"/>
    <w:rsid w:val="00056BE5"/>
    <w:rsid w:val="0006584E"/>
    <w:rsid w:val="00072BA8"/>
    <w:rsid w:val="00074BB6"/>
    <w:rsid w:val="000802D4"/>
    <w:rsid w:val="00080875"/>
    <w:rsid w:val="000843C7"/>
    <w:rsid w:val="00092285"/>
    <w:rsid w:val="000B320F"/>
    <w:rsid w:val="000B4601"/>
    <w:rsid w:val="000B520B"/>
    <w:rsid w:val="000B6525"/>
    <w:rsid w:val="000B7251"/>
    <w:rsid w:val="000C5CEA"/>
    <w:rsid w:val="000D1C78"/>
    <w:rsid w:val="000D20E8"/>
    <w:rsid w:val="000D23CC"/>
    <w:rsid w:val="000E0166"/>
    <w:rsid w:val="000E797A"/>
    <w:rsid w:val="000F4702"/>
    <w:rsid w:val="00114D50"/>
    <w:rsid w:val="0012566A"/>
    <w:rsid w:val="00125D84"/>
    <w:rsid w:val="00127DD5"/>
    <w:rsid w:val="0013588D"/>
    <w:rsid w:val="00151AF7"/>
    <w:rsid w:val="0015722F"/>
    <w:rsid w:val="00162351"/>
    <w:rsid w:val="00164A4D"/>
    <w:rsid w:val="001653D9"/>
    <w:rsid w:val="00174225"/>
    <w:rsid w:val="001A0431"/>
    <w:rsid w:val="001A3513"/>
    <w:rsid w:val="001A359E"/>
    <w:rsid w:val="001B3EB0"/>
    <w:rsid w:val="001C1125"/>
    <w:rsid w:val="001C22AC"/>
    <w:rsid w:val="001D2E96"/>
    <w:rsid w:val="001D6476"/>
    <w:rsid w:val="001E01CF"/>
    <w:rsid w:val="001E4271"/>
    <w:rsid w:val="00201F10"/>
    <w:rsid w:val="00204E55"/>
    <w:rsid w:val="00207B9D"/>
    <w:rsid w:val="00212E4E"/>
    <w:rsid w:val="0022766D"/>
    <w:rsid w:val="00230045"/>
    <w:rsid w:val="002329C6"/>
    <w:rsid w:val="00234BF8"/>
    <w:rsid w:val="00252FC6"/>
    <w:rsid w:val="00262CE7"/>
    <w:rsid w:val="002713CA"/>
    <w:rsid w:val="00273310"/>
    <w:rsid w:val="0027741F"/>
    <w:rsid w:val="00281B12"/>
    <w:rsid w:val="00290C72"/>
    <w:rsid w:val="002966CC"/>
    <w:rsid w:val="002A2122"/>
    <w:rsid w:val="002A5D19"/>
    <w:rsid w:val="002C6900"/>
    <w:rsid w:val="002D05A3"/>
    <w:rsid w:val="002E0B60"/>
    <w:rsid w:val="002F5C5E"/>
    <w:rsid w:val="0030277B"/>
    <w:rsid w:val="00305608"/>
    <w:rsid w:val="00313E4B"/>
    <w:rsid w:val="00315946"/>
    <w:rsid w:val="00322E31"/>
    <w:rsid w:val="00326E29"/>
    <w:rsid w:val="0032758C"/>
    <w:rsid w:val="003409B8"/>
    <w:rsid w:val="00341475"/>
    <w:rsid w:val="00346D14"/>
    <w:rsid w:val="00347109"/>
    <w:rsid w:val="00354907"/>
    <w:rsid w:val="00356433"/>
    <w:rsid w:val="003628C3"/>
    <w:rsid w:val="00372750"/>
    <w:rsid w:val="00374727"/>
    <w:rsid w:val="00386CF4"/>
    <w:rsid w:val="0039013B"/>
    <w:rsid w:val="00391459"/>
    <w:rsid w:val="00395069"/>
    <w:rsid w:val="003963B3"/>
    <w:rsid w:val="003A30B9"/>
    <w:rsid w:val="003B2439"/>
    <w:rsid w:val="003C6DA2"/>
    <w:rsid w:val="003D3F2E"/>
    <w:rsid w:val="003E49AD"/>
    <w:rsid w:val="003F7A46"/>
    <w:rsid w:val="0040289A"/>
    <w:rsid w:val="00403BA8"/>
    <w:rsid w:val="00416ACD"/>
    <w:rsid w:val="00420345"/>
    <w:rsid w:val="00425DFD"/>
    <w:rsid w:val="00425F10"/>
    <w:rsid w:val="00436625"/>
    <w:rsid w:val="0043775C"/>
    <w:rsid w:val="004415D6"/>
    <w:rsid w:val="0044563A"/>
    <w:rsid w:val="00454902"/>
    <w:rsid w:val="00461288"/>
    <w:rsid w:val="00482E24"/>
    <w:rsid w:val="0049185E"/>
    <w:rsid w:val="004B1336"/>
    <w:rsid w:val="004B74DC"/>
    <w:rsid w:val="004E1155"/>
    <w:rsid w:val="004F1B34"/>
    <w:rsid w:val="005033C4"/>
    <w:rsid w:val="0050793A"/>
    <w:rsid w:val="00515AB5"/>
    <w:rsid w:val="005216B2"/>
    <w:rsid w:val="00523D14"/>
    <w:rsid w:val="00527FC4"/>
    <w:rsid w:val="005308E0"/>
    <w:rsid w:val="005348FA"/>
    <w:rsid w:val="00544AA8"/>
    <w:rsid w:val="00546E03"/>
    <w:rsid w:val="00552850"/>
    <w:rsid w:val="005642F9"/>
    <w:rsid w:val="00592CBC"/>
    <w:rsid w:val="005A288B"/>
    <w:rsid w:val="005A369E"/>
    <w:rsid w:val="005A61DD"/>
    <w:rsid w:val="005B308C"/>
    <w:rsid w:val="005C0917"/>
    <w:rsid w:val="005C124B"/>
    <w:rsid w:val="005C2850"/>
    <w:rsid w:val="005D17F3"/>
    <w:rsid w:val="005D76F0"/>
    <w:rsid w:val="005E2791"/>
    <w:rsid w:val="005F3F30"/>
    <w:rsid w:val="00611150"/>
    <w:rsid w:val="0061504D"/>
    <w:rsid w:val="00617099"/>
    <w:rsid w:val="00643744"/>
    <w:rsid w:val="00654644"/>
    <w:rsid w:val="0065476A"/>
    <w:rsid w:val="006811B3"/>
    <w:rsid w:val="00683C1D"/>
    <w:rsid w:val="006A1D01"/>
    <w:rsid w:val="006B58EA"/>
    <w:rsid w:val="006C1D16"/>
    <w:rsid w:val="006C51B6"/>
    <w:rsid w:val="006C66C2"/>
    <w:rsid w:val="006D271C"/>
    <w:rsid w:val="006D6D7A"/>
    <w:rsid w:val="006E3C8B"/>
    <w:rsid w:val="006E54B8"/>
    <w:rsid w:val="006E648E"/>
    <w:rsid w:val="006F4372"/>
    <w:rsid w:val="006F4E33"/>
    <w:rsid w:val="00702B6C"/>
    <w:rsid w:val="00703162"/>
    <w:rsid w:val="00703C5F"/>
    <w:rsid w:val="00714641"/>
    <w:rsid w:val="0071666F"/>
    <w:rsid w:val="00735766"/>
    <w:rsid w:val="00747F54"/>
    <w:rsid w:val="00771311"/>
    <w:rsid w:val="00790072"/>
    <w:rsid w:val="00790127"/>
    <w:rsid w:val="0079238D"/>
    <w:rsid w:val="00793347"/>
    <w:rsid w:val="007935C6"/>
    <w:rsid w:val="007A6610"/>
    <w:rsid w:val="007B3C0C"/>
    <w:rsid w:val="007C1028"/>
    <w:rsid w:val="007C1B16"/>
    <w:rsid w:val="007D5D1A"/>
    <w:rsid w:val="007E2877"/>
    <w:rsid w:val="007E3991"/>
    <w:rsid w:val="007E42C5"/>
    <w:rsid w:val="007F109B"/>
    <w:rsid w:val="00810A21"/>
    <w:rsid w:val="008224C6"/>
    <w:rsid w:val="008263AA"/>
    <w:rsid w:val="00840466"/>
    <w:rsid w:val="00843134"/>
    <w:rsid w:val="00852C61"/>
    <w:rsid w:val="00857EDA"/>
    <w:rsid w:val="00861965"/>
    <w:rsid w:val="0087677F"/>
    <w:rsid w:val="00885131"/>
    <w:rsid w:val="008926FC"/>
    <w:rsid w:val="008A1F3C"/>
    <w:rsid w:val="008A3F31"/>
    <w:rsid w:val="008A7B1D"/>
    <w:rsid w:val="008B19BB"/>
    <w:rsid w:val="008B70C1"/>
    <w:rsid w:val="008C0B85"/>
    <w:rsid w:val="008C32B9"/>
    <w:rsid w:val="008D4B6E"/>
    <w:rsid w:val="008D7F78"/>
    <w:rsid w:val="008E6072"/>
    <w:rsid w:val="008F01D7"/>
    <w:rsid w:val="008F0B09"/>
    <w:rsid w:val="008F3BAD"/>
    <w:rsid w:val="008F53EF"/>
    <w:rsid w:val="00912404"/>
    <w:rsid w:val="00921189"/>
    <w:rsid w:val="00925D6A"/>
    <w:rsid w:val="009324DA"/>
    <w:rsid w:val="00935258"/>
    <w:rsid w:val="009355E0"/>
    <w:rsid w:val="00942D6F"/>
    <w:rsid w:val="0097787C"/>
    <w:rsid w:val="009A3DC7"/>
    <w:rsid w:val="009A6BB1"/>
    <w:rsid w:val="009B31C4"/>
    <w:rsid w:val="009B3371"/>
    <w:rsid w:val="009B3380"/>
    <w:rsid w:val="009B59F7"/>
    <w:rsid w:val="009C1C58"/>
    <w:rsid w:val="009C6294"/>
    <w:rsid w:val="009E6613"/>
    <w:rsid w:val="009F46FB"/>
    <w:rsid w:val="009F70A6"/>
    <w:rsid w:val="00A039F6"/>
    <w:rsid w:val="00A04557"/>
    <w:rsid w:val="00A101AC"/>
    <w:rsid w:val="00A10B4C"/>
    <w:rsid w:val="00A116EE"/>
    <w:rsid w:val="00A24067"/>
    <w:rsid w:val="00A24564"/>
    <w:rsid w:val="00A34B3B"/>
    <w:rsid w:val="00A81958"/>
    <w:rsid w:val="00A91023"/>
    <w:rsid w:val="00A9795D"/>
    <w:rsid w:val="00A97D78"/>
    <w:rsid w:val="00AA38B7"/>
    <w:rsid w:val="00AA7ED5"/>
    <w:rsid w:val="00AB4B5E"/>
    <w:rsid w:val="00AC016E"/>
    <w:rsid w:val="00AC2BEA"/>
    <w:rsid w:val="00AD1FD8"/>
    <w:rsid w:val="00AD733D"/>
    <w:rsid w:val="00AE10C5"/>
    <w:rsid w:val="00AE2B86"/>
    <w:rsid w:val="00AE7005"/>
    <w:rsid w:val="00AF3236"/>
    <w:rsid w:val="00B046C3"/>
    <w:rsid w:val="00B0724D"/>
    <w:rsid w:val="00B14A87"/>
    <w:rsid w:val="00B37515"/>
    <w:rsid w:val="00B37F4B"/>
    <w:rsid w:val="00B40A4E"/>
    <w:rsid w:val="00B5165A"/>
    <w:rsid w:val="00B51A27"/>
    <w:rsid w:val="00B54F2E"/>
    <w:rsid w:val="00B573D7"/>
    <w:rsid w:val="00B61B3A"/>
    <w:rsid w:val="00B62D93"/>
    <w:rsid w:val="00B62DC2"/>
    <w:rsid w:val="00B737DA"/>
    <w:rsid w:val="00B863C2"/>
    <w:rsid w:val="00B8725C"/>
    <w:rsid w:val="00B8762E"/>
    <w:rsid w:val="00BA15E7"/>
    <w:rsid w:val="00BA1799"/>
    <w:rsid w:val="00BA3E88"/>
    <w:rsid w:val="00BA5177"/>
    <w:rsid w:val="00BA518F"/>
    <w:rsid w:val="00BA5465"/>
    <w:rsid w:val="00BD2FCC"/>
    <w:rsid w:val="00BE553C"/>
    <w:rsid w:val="00BE6102"/>
    <w:rsid w:val="00BF3999"/>
    <w:rsid w:val="00C0017C"/>
    <w:rsid w:val="00C007FA"/>
    <w:rsid w:val="00C0171D"/>
    <w:rsid w:val="00C03B8B"/>
    <w:rsid w:val="00C2152B"/>
    <w:rsid w:val="00C23524"/>
    <w:rsid w:val="00C26B67"/>
    <w:rsid w:val="00C4601D"/>
    <w:rsid w:val="00C46D32"/>
    <w:rsid w:val="00C51D12"/>
    <w:rsid w:val="00C54557"/>
    <w:rsid w:val="00C66D21"/>
    <w:rsid w:val="00C820AE"/>
    <w:rsid w:val="00C83446"/>
    <w:rsid w:val="00C91254"/>
    <w:rsid w:val="00C916F7"/>
    <w:rsid w:val="00C91AD3"/>
    <w:rsid w:val="00CA172F"/>
    <w:rsid w:val="00CA18AB"/>
    <w:rsid w:val="00CA66B8"/>
    <w:rsid w:val="00CB26CC"/>
    <w:rsid w:val="00CB497E"/>
    <w:rsid w:val="00CB4E6E"/>
    <w:rsid w:val="00CC1E89"/>
    <w:rsid w:val="00CD515B"/>
    <w:rsid w:val="00CD5D1B"/>
    <w:rsid w:val="00CE03FC"/>
    <w:rsid w:val="00CE3828"/>
    <w:rsid w:val="00D25397"/>
    <w:rsid w:val="00D36A7E"/>
    <w:rsid w:val="00D46FA5"/>
    <w:rsid w:val="00D634C6"/>
    <w:rsid w:val="00D65F9E"/>
    <w:rsid w:val="00D6731E"/>
    <w:rsid w:val="00D676DA"/>
    <w:rsid w:val="00D70266"/>
    <w:rsid w:val="00D764C3"/>
    <w:rsid w:val="00D82563"/>
    <w:rsid w:val="00D8639C"/>
    <w:rsid w:val="00DB45C8"/>
    <w:rsid w:val="00DB4D81"/>
    <w:rsid w:val="00DC0868"/>
    <w:rsid w:val="00DD3B09"/>
    <w:rsid w:val="00DD4844"/>
    <w:rsid w:val="00DD5462"/>
    <w:rsid w:val="00DF6970"/>
    <w:rsid w:val="00E023C2"/>
    <w:rsid w:val="00E070A1"/>
    <w:rsid w:val="00E13890"/>
    <w:rsid w:val="00E13A74"/>
    <w:rsid w:val="00E168C8"/>
    <w:rsid w:val="00E22AA5"/>
    <w:rsid w:val="00E27BFF"/>
    <w:rsid w:val="00E27D54"/>
    <w:rsid w:val="00E40D78"/>
    <w:rsid w:val="00E52958"/>
    <w:rsid w:val="00E56ADF"/>
    <w:rsid w:val="00E64613"/>
    <w:rsid w:val="00E64DA2"/>
    <w:rsid w:val="00E6778A"/>
    <w:rsid w:val="00E97A0D"/>
    <w:rsid w:val="00EA1863"/>
    <w:rsid w:val="00EB5867"/>
    <w:rsid w:val="00EC0F71"/>
    <w:rsid w:val="00EC6290"/>
    <w:rsid w:val="00EC7557"/>
    <w:rsid w:val="00EE5C3B"/>
    <w:rsid w:val="00EE75A8"/>
    <w:rsid w:val="00EF285C"/>
    <w:rsid w:val="00EF2E40"/>
    <w:rsid w:val="00F002AB"/>
    <w:rsid w:val="00F00BA4"/>
    <w:rsid w:val="00F06DFD"/>
    <w:rsid w:val="00F139AA"/>
    <w:rsid w:val="00F15CE7"/>
    <w:rsid w:val="00F24520"/>
    <w:rsid w:val="00F31C64"/>
    <w:rsid w:val="00F35D74"/>
    <w:rsid w:val="00F51CCF"/>
    <w:rsid w:val="00F528A2"/>
    <w:rsid w:val="00F61398"/>
    <w:rsid w:val="00F61E91"/>
    <w:rsid w:val="00F64126"/>
    <w:rsid w:val="00F65C18"/>
    <w:rsid w:val="00F671A8"/>
    <w:rsid w:val="00F914A7"/>
    <w:rsid w:val="00F91663"/>
    <w:rsid w:val="00F9224B"/>
    <w:rsid w:val="00F93CEC"/>
    <w:rsid w:val="00FA2D5D"/>
    <w:rsid w:val="00FB6B83"/>
    <w:rsid w:val="00FE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1664FF7-8424-4955-89CC-603A4FED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900"/>
    <w:pPr>
      <w:spacing w:after="200" w:line="276" w:lineRule="auto"/>
    </w:pPr>
    <w:rPr>
      <w:rFonts w:cs="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07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semiHidden/>
    <w:rsid w:val="00F671A8"/>
    <w:rPr>
      <w:rFonts w:ascii="Tahoma" w:hAnsi="Tahoma" w:cs="Tahoma"/>
      <w:sz w:val="16"/>
      <w:szCs w:val="16"/>
    </w:rPr>
  </w:style>
  <w:style w:type="character" w:styleId="a5">
    <w:name w:val="Hyperlink"/>
    <w:rsid w:val="00C2152B"/>
    <w:rPr>
      <w:color w:val="0000FF"/>
      <w:u w:val="single"/>
    </w:rPr>
  </w:style>
  <w:style w:type="table" w:styleId="a6">
    <w:name w:val="Table Grid"/>
    <w:basedOn w:val="a1"/>
    <w:rsid w:val="001C22A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9809</Words>
  <Characters>55917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Таможенный реестр объектов интеллектуальной собственности</vt:lpstr>
    </vt:vector>
  </TitlesOfParts>
  <Company>ED</Company>
  <LinksUpToDate>false</LinksUpToDate>
  <CharactersWithSpaces>65595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Таможенный реестр объектов интеллектуальной собственности</dc:title>
  <dc:subject/>
  <dc:creator>User</dc:creator>
  <cp:keywords/>
  <dc:description/>
  <cp:lastModifiedBy>Латохин Дмитрий Игоревич</cp:lastModifiedBy>
  <cp:revision>2</cp:revision>
  <cp:lastPrinted>2011-06-29T11:23:00Z</cp:lastPrinted>
  <dcterms:created xsi:type="dcterms:W3CDTF">2026-06-12T12:14:00Z</dcterms:created>
  <dcterms:modified xsi:type="dcterms:W3CDTF">2026-06-12T12:14:00Z</dcterms:modified>
</cp:coreProperties>
</file>